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AA8A" w14:textId="3DD559E7" w:rsidR="00FE69A5" w:rsidRPr="008C41E9" w:rsidRDefault="00053723" w:rsidP="008C41E9">
      <w:pPr>
        <w:pStyle w:val="Heading1"/>
        <w:jc w:val="center"/>
        <w:rPr>
          <w:b/>
          <w:bCs/>
          <w:color w:val="002060"/>
        </w:rPr>
      </w:pPr>
      <w:r w:rsidRPr="008C41E9">
        <w:rPr>
          <w:b/>
          <w:bCs/>
          <w:color w:val="002060"/>
        </w:rPr>
        <w:t>Missing Person</w:t>
      </w:r>
      <w:r w:rsidR="00FE69A5" w:rsidRPr="008C41E9">
        <w:rPr>
          <w:b/>
          <w:bCs/>
          <w:color w:val="002060"/>
        </w:rPr>
        <w:t xml:space="preserve"> Policy and Procedure</w:t>
      </w:r>
    </w:p>
    <w:p w14:paraId="63C8C168" w14:textId="77777777" w:rsidR="00053723" w:rsidRDefault="00053723" w:rsidP="00053723">
      <w:pPr>
        <w:pStyle w:val="Default"/>
        <w:rPr>
          <w:rFonts w:ascii="Arial" w:hAnsi="Arial" w:cs="Arial"/>
          <w:b/>
          <w:bCs/>
          <w:color w:val="002060"/>
        </w:rPr>
      </w:pPr>
    </w:p>
    <w:p w14:paraId="27B092C4" w14:textId="6CF35F4F" w:rsidR="00053723" w:rsidRDefault="00053723" w:rsidP="00053723">
      <w:pPr>
        <w:pStyle w:val="Heading2"/>
      </w:pPr>
      <w:r>
        <w:t>Missing Person</w:t>
      </w:r>
    </w:p>
    <w:p w14:paraId="4F9C5B54" w14:textId="77777777" w:rsidR="00053723" w:rsidRPr="00053723" w:rsidRDefault="00053723" w:rsidP="00B5184C">
      <w:pPr>
        <w:pStyle w:val="NoSpacing"/>
        <w:jc w:val="both"/>
      </w:pPr>
    </w:p>
    <w:p w14:paraId="3BFB36D4" w14:textId="7BDD5A12" w:rsidR="00053723" w:rsidRPr="00053723" w:rsidRDefault="00053723" w:rsidP="00B5184C">
      <w:pPr>
        <w:pStyle w:val="Default"/>
        <w:jc w:val="both"/>
        <w:rPr>
          <w:rFonts w:ascii="Arial" w:eastAsiaTheme="minorEastAsia" w:hAnsi="Arial" w:cs="Arial"/>
          <w:color w:val="auto"/>
          <w:sz w:val="22"/>
          <w:szCs w:val="22"/>
          <w:lang w:val="en-US" w:eastAsia="ja-JP"/>
        </w:rPr>
      </w:pPr>
      <w:r w:rsidRPr="00053723">
        <w:rPr>
          <w:rFonts w:ascii="Arial" w:eastAsiaTheme="minorEastAsia" w:hAnsi="Arial" w:cs="Arial"/>
          <w:color w:val="auto"/>
          <w:sz w:val="22"/>
          <w:szCs w:val="22"/>
          <w:lang w:val="en-US" w:eastAsia="ja-JP"/>
        </w:rPr>
        <w:t>Our group has the highest regard for the safety of all its members/volunteers</w:t>
      </w:r>
      <w:r w:rsidR="00B5184C">
        <w:rPr>
          <w:rFonts w:ascii="Arial" w:eastAsiaTheme="minorEastAsia" w:hAnsi="Arial" w:cs="Arial"/>
          <w:color w:val="auto"/>
          <w:sz w:val="22"/>
          <w:szCs w:val="22"/>
          <w:lang w:val="en-US" w:eastAsia="ja-JP"/>
        </w:rPr>
        <w:t xml:space="preserve"> entrusted to </w:t>
      </w:r>
      <w:r w:rsidRPr="00053723">
        <w:rPr>
          <w:rFonts w:ascii="Arial" w:eastAsiaTheme="minorEastAsia" w:hAnsi="Arial" w:cs="Arial"/>
          <w:color w:val="auto"/>
          <w:sz w:val="22"/>
          <w:szCs w:val="22"/>
          <w:lang w:val="en-US" w:eastAsia="ja-JP"/>
        </w:rPr>
        <w:t>our care</w:t>
      </w:r>
      <w:r w:rsidR="00B5184C">
        <w:rPr>
          <w:rFonts w:ascii="Arial" w:eastAsiaTheme="minorEastAsia" w:hAnsi="Arial" w:cs="Arial"/>
          <w:color w:val="auto"/>
          <w:sz w:val="22"/>
          <w:szCs w:val="22"/>
          <w:lang w:val="en-US" w:eastAsia="ja-JP"/>
        </w:rPr>
        <w:t xml:space="preserve"> both in training and at events</w:t>
      </w:r>
      <w:r w:rsidRPr="00053723">
        <w:rPr>
          <w:rFonts w:ascii="Arial" w:eastAsiaTheme="minorEastAsia" w:hAnsi="Arial" w:cs="Arial"/>
          <w:color w:val="auto"/>
          <w:sz w:val="22"/>
          <w:szCs w:val="22"/>
          <w:lang w:val="en-US" w:eastAsia="ja-JP"/>
        </w:rPr>
        <w:t xml:space="preserve">. </w:t>
      </w:r>
      <w:r w:rsidR="00B5184C">
        <w:rPr>
          <w:rFonts w:ascii="Arial" w:eastAsiaTheme="minorEastAsia" w:hAnsi="Arial" w:cs="Arial"/>
          <w:color w:val="auto"/>
          <w:sz w:val="22"/>
          <w:szCs w:val="22"/>
          <w:lang w:val="en-US" w:eastAsia="ja-JP"/>
        </w:rPr>
        <w:t xml:space="preserve">The </w:t>
      </w:r>
      <w:r w:rsidRPr="00053723">
        <w:rPr>
          <w:rFonts w:ascii="Arial" w:eastAsiaTheme="minorEastAsia" w:hAnsi="Arial" w:cs="Arial"/>
          <w:color w:val="auto"/>
          <w:sz w:val="22"/>
          <w:szCs w:val="22"/>
          <w:lang w:val="en-US" w:eastAsia="ja-JP"/>
        </w:rPr>
        <w:t xml:space="preserve">Committee </w:t>
      </w:r>
      <w:r w:rsidR="00B5184C">
        <w:rPr>
          <w:rFonts w:ascii="Arial" w:eastAsiaTheme="minorEastAsia" w:hAnsi="Arial" w:cs="Arial"/>
          <w:color w:val="auto"/>
          <w:sz w:val="22"/>
          <w:szCs w:val="22"/>
          <w:lang w:val="en-US" w:eastAsia="ja-JP"/>
        </w:rPr>
        <w:t>M</w:t>
      </w:r>
      <w:r w:rsidRPr="00053723">
        <w:rPr>
          <w:rFonts w:ascii="Arial" w:eastAsiaTheme="minorEastAsia" w:hAnsi="Arial" w:cs="Arial"/>
          <w:color w:val="auto"/>
          <w:sz w:val="22"/>
          <w:szCs w:val="22"/>
          <w:lang w:val="en-US" w:eastAsia="ja-JP"/>
        </w:rPr>
        <w:t xml:space="preserve">embers </w:t>
      </w:r>
      <w:r w:rsidR="00B5184C">
        <w:rPr>
          <w:rFonts w:ascii="Arial" w:eastAsiaTheme="minorEastAsia" w:hAnsi="Arial" w:cs="Arial"/>
          <w:color w:val="auto"/>
          <w:sz w:val="22"/>
          <w:szCs w:val="22"/>
          <w:lang w:val="en-US" w:eastAsia="ja-JP"/>
        </w:rPr>
        <w:t>and</w:t>
      </w:r>
      <w:r w:rsidRPr="00053723">
        <w:rPr>
          <w:rFonts w:ascii="Arial" w:eastAsiaTheme="minorEastAsia" w:hAnsi="Arial" w:cs="Arial"/>
          <w:color w:val="auto"/>
          <w:sz w:val="22"/>
          <w:szCs w:val="22"/>
          <w:lang w:val="en-US" w:eastAsia="ja-JP"/>
        </w:rPr>
        <w:t xml:space="preserve"> Volunteers will always be extremely aware of the potential for members to go missing during training and events.  </w:t>
      </w:r>
    </w:p>
    <w:p w14:paraId="2F7343C0" w14:textId="77777777" w:rsidR="00053723" w:rsidRPr="00053723" w:rsidRDefault="00053723" w:rsidP="00053723">
      <w:pPr>
        <w:pStyle w:val="Default"/>
        <w:rPr>
          <w:rFonts w:ascii="Arial" w:eastAsiaTheme="minorEastAsia" w:hAnsi="Arial" w:cs="Arial"/>
          <w:color w:val="auto"/>
          <w:sz w:val="22"/>
          <w:szCs w:val="22"/>
          <w:lang w:val="en-US" w:eastAsia="ja-JP"/>
        </w:rPr>
      </w:pPr>
    </w:p>
    <w:p w14:paraId="194D37A7" w14:textId="77777777" w:rsidR="00B5184C" w:rsidRDefault="00053723" w:rsidP="00B5184C">
      <w:pPr>
        <w:pStyle w:val="Default"/>
        <w:jc w:val="both"/>
        <w:rPr>
          <w:rFonts w:ascii="Arial" w:eastAsiaTheme="minorEastAsia" w:hAnsi="Arial" w:cs="Arial"/>
          <w:color w:val="auto"/>
          <w:sz w:val="22"/>
          <w:szCs w:val="22"/>
          <w:lang w:val="en-US" w:eastAsia="ja-JP"/>
        </w:rPr>
      </w:pPr>
      <w:r w:rsidRPr="00053723">
        <w:rPr>
          <w:rFonts w:ascii="Arial" w:eastAsiaTheme="minorEastAsia" w:hAnsi="Arial" w:cs="Arial"/>
          <w:color w:val="auto"/>
          <w:sz w:val="22"/>
          <w:szCs w:val="22"/>
          <w:lang w:val="en-US" w:eastAsia="ja-JP"/>
        </w:rPr>
        <w:t>Even when all precautions are properly observed, emergencies can still arise. Therefore, members of our committee will undertake periodic head counts, especially at the transition points between sessions. If for any reason a member of our committee cannot account for a member’s whereabouts during training or an event the following procedures will be activated</w:t>
      </w:r>
    </w:p>
    <w:p w14:paraId="7AC910A9" w14:textId="77777777" w:rsidR="00B5184C" w:rsidRDefault="00B5184C" w:rsidP="00B5184C">
      <w:pPr>
        <w:pStyle w:val="Default"/>
        <w:jc w:val="both"/>
        <w:rPr>
          <w:rFonts w:ascii="Arial" w:eastAsiaTheme="minorEastAsia" w:hAnsi="Arial" w:cs="Arial"/>
          <w:color w:val="auto"/>
          <w:sz w:val="22"/>
          <w:szCs w:val="22"/>
          <w:lang w:val="en-US" w:eastAsia="ja-JP"/>
        </w:rPr>
      </w:pPr>
    </w:p>
    <w:p w14:paraId="66E6569B" w14:textId="425CBCF0" w:rsidR="00053723" w:rsidRDefault="00053723" w:rsidP="00B5184C">
      <w:pPr>
        <w:pStyle w:val="Heading2"/>
      </w:pPr>
      <w:r w:rsidRPr="00053723">
        <w:t>Missing</w:t>
      </w:r>
      <w:r>
        <w:t xml:space="preserve"> Person</w:t>
      </w:r>
      <w:r w:rsidRPr="00053723">
        <w:t xml:space="preserve"> </w:t>
      </w:r>
      <w:r>
        <w:t>P</w:t>
      </w:r>
      <w:r w:rsidRPr="00053723">
        <w:t>rocedure</w:t>
      </w:r>
    </w:p>
    <w:p w14:paraId="3D4DF3BF" w14:textId="77777777" w:rsidR="00053723" w:rsidRPr="00053723" w:rsidRDefault="00053723" w:rsidP="00053723">
      <w:pPr>
        <w:pStyle w:val="Default"/>
        <w:rPr>
          <w:rFonts w:ascii="Arial" w:hAnsi="Arial" w:cs="Arial"/>
          <w:b/>
          <w:color w:val="auto"/>
          <w:sz w:val="22"/>
          <w:szCs w:val="22"/>
        </w:rPr>
      </w:pPr>
    </w:p>
    <w:p w14:paraId="2D956063" w14:textId="07D3755F"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The </w:t>
      </w:r>
      <w:r w:rsidR="00B5184C">
        <w:rPr>
          <w:rFonts w:ascii="Arial" w:hAnsi="Arial" w:cs="Arial"/>
          <w:color w:val="auto"/>
          <w:sz w:val="22"/>
          <w:szCs w:val="22"/>
        </w:rPr>
        <w:t>Committee member/</w:t>
      </w:r>
      <w:r w:rsidRPr="00053723">
        <w:rPr>
          <w:rFonts w:ascii="Arial" w:hAnsi="Arial" w:cs="Arial"/>
          <w:color w:val="auto"/>
          <w:sz w:val="22"/>
          <w:szCs w:val="22"/>
        </w:rPr>
        <w:t xml:space="preserve">trainer/volunteer in question will inform both the </w:t>
      </w:r>
      <w:r w:rsidR="00C9400F">
        <w:rPr>
          <w:rFonts w:ascii="Arial" w:hAnsi="Arial" w:cs="Arial"/>
          <w:color w:val="auto"/>
          <w:sz w:val="22"/>
          <w:szCs w:val="22"/>
        </w:rPr>
        <w:t xml:space="preserve">Director and </w:t>
      </w:r>
      <w:r w:rsidR="00573A5A">
        <w:rPr>
          <w:rFonts w:ascii="Arial" w:hAnsi="Arial" w:cs="Arial"/>
          <w:color w:val="auto"/>
          <w:sz w:val="22"/>
          <w:szCs w:val="22"/>
        </w:rPr>
        <w:t xml:space="preserve">the senior committee team </w:t>
      </w:r>
      <w:r w:rsidRPr="00053723">
        <w:rPr>
          <w:rFonts w:ascii="Arial" w:hAnsi="Arial" w:cs="Arial"/>
          <w:color w:val="auto"/>
          <w:sz w:val="22"/>
          <w:szCs w:val="22"/>
        </w:rPr>
        <w:t xml:space="preserve">that the person is </w:t>
      </w:r>
      <w:r w:rsidR="00B5184C" w:rsidRPr="00053723">
        <w:rPr>
          <w:rFonts w:ascii="Arial" w:hAnsi="Arial" w:cs="Arial"/>
          <w:color w:val="auto"/>
          <w:sz w:val="22"/>
          <w:szCs w:val="22"/>
        </w:rPr>
        <w:t>missing,</w:t>
      </w:r>
      <w:r w:rsidRPr="00053723">
        <w:rPr>
          <w:rFonts w:ascii="Arial" w:hAnsi="Arial" w:cs="Arial"/>
          <w:color w:val="auto"/>
          <w:sz w:val="22"/>
          <w:szCs w:val="22"/>
        </w:rPr>
        <w:t xml:space="preserve"> and a thorough search of the premises/area will commence. </w:t>
      </w:r>
    </w:p>
    <w:p w14:paraId="569F74E7" w14:textId="7AB6716D"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The Committee team will be careful not to create an atmosphere of</w:t>
      </w:r>
      <w:r w:rsidR="00B5184C">
        <w:rPr>
          <w:rFonts w:ascii="Arial" w:hAnsi="Arial" w:cs="Arial"/>
          <w:color w:val="auto"/>
          <w:sz w:val="22"/>
          <w:szCs w:val="22"/>
        </w:rPr>
        <w:t xml:space="preserve"> alarm/</w:t>
      </w:r>
      <w:r w:rsidRPr="00053723">
        <w:rPr>
          <w:rFonts w:ascii="Arial" w:hAnsi="Arial" w:cs="Arial"/>
          <w:color w:val="auto"/>
          <w:sz w:val="22"/>
          <w:szCs w:val="22"/>
        </w:rPr>
        <w:t xml:space="preserve">panic and to ensure that the other children remain safe and adequately supervised. </w:t>
      </w:r>
    </w:p>
    <w:p w14:paraId="3E54B1F0" w14:textId="77777777"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Whilst the search is taking place the remaining volunteers will get the remaining members into a group (keeping a calm atmosphere) to check the register </w:t>
      </w:r>
      <w:proofErr w:type="gramStart"/>
      <w:r w:rsidRPr="00053723">
        <w:rPr>
          <w:rFonts w:ascii="Arial" w:hAnsi="Arial" w:cs="Arial"/>
          <w:color w:val="auto"/>
          <w:sz w:val="22"/>
          <w:szCs w:val="22"/>
        </w:rPr>
        <w:t>and also</w:t>
      </w:r>
      <w:proofErr w:type="gramEnd"/>
      <w:r w:rsidRPr="00053723">
        <w:rPr>
          <w:rFonts w:ascii="Arial" w:hAnsi="Arial" w:cs="Arial"/>
          <w:color w:val="auto"/>
          <w:sz w:val="22"/>
          <w:szCs w:val="22"/>
        </w:rPr>
        <w:t xml:space="preserve"> do regular headcounts. </w:t>
      </w:r>
    </w:p>
    <w:p w14:paraId="523B0CDE" w14:textId="0F69248B"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The </w:t>
      </w:r>
      <w:r w:rsidR="00465F5B">
        <w:rPr>
          <w:rFonts w:ascii="Arial" w:hAnsi="Arial" w:cs="Arial"/>
          <w:color w:val="auto"/>
          <w:sz w:val="22"/>
          <w:szCs w:val="22"/>
        </w:rPr>
        <w:t xml:space="preserve">Director </w:t>
      </w:r>
      <w:r w:rsidRPr="00053723">
        <w:rPr>
          <w:rFonts w:ascii="Arial" w:hAnsi="Arial" w:cs="Arial"/>
          <w:color w:val="auto"/>
          <w:sz w:val="22"/>
          <w:szCs w:val="22"/>
        </w:rPr>
        <w:t>will nominate a volunteer to search toilets/the area surrounding the premises. All members will be extra vigilant to any potentially suspicious behaviour or persons in and around the area.</w:t>
      </w:r>
    </w:p>
    <w:p w14:paraId="3E6981D5" w14:textId="51108127"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If after a thorough search the person is still missing, the </w:t>
      </w:r>
      <w:r w:rsidR="00335E8C">
        <w:rPr>
          <w:rFonts w:ascii="Arial" w:hAnsi="Arial" w:cs="Arial"/>
          <w:color w:val="auto"/>
          <w:sz w:val="22"/>
          <w:szCs w:val="22"/>
        </w:rPr>
        <w:t xml:space="preserve">Director </w:t>
      </w:r>
      <w:r w:rsidRPr="00053723">
        <w:rPr>
          <w:rFonts w:ascii="Arial" w:hAnsi="Arial" w:cs="Arial"/>
          <w:color w:val="auto"/>
          <w:sz w:val="22"/>
          <w:szCs w:val="22"/>
        </w:rPr>
        <w:t xml:space="preserve">will try to ring the person’s mobile (where applicable) to make contact. </w:t>
      </w:r>
    </w:p>
    <w:p w14:paraId="70A69268" w14:textId="63FF5DFB"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The </w:t>
      </w:r>
      <w:r w:rsidR="00335E8C">
        <w:rPr>
          <w:rFonts w:ascii="Arial" w:hAnsi="Arial" w:cs="Arial"/>
          <w:color w:val="auto"/>
          <w:sz w:val="22"/>
          <w:szCs w:val="22"/>
        </w:rPr>
        <w:t>Director</w:t>
      </w:r>
      <w:r w:rsidRPr="00053723">
        <w:rPr>
          <w:rFonts w:ascii="Arial" w:hAnsi="Arial" w:cs="Arial"/>
          <w:color w:val="auto"/>
          <w:sz w:val="22"/>
          <w:szCs w:val="22"/>
        </w:rPr>
        <w:t xml:space="preserve"> will inform the police and then the young person’s parents/carer. </w:t>
      </w:r>
    </w:p>
    <w:p w14:paraId="414B8B4E" w14:textId="77777777"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While waiting for the police and the parent/carer to arrive, searches for the young person will continue. During this period, other volunteers will maintain as normal routine as is possible for the rest of the members at the club. </w:t>
      </w:r>
    </w:p>
    <w:p w14:paraId="0A2BFBFE" w14:textId="52CADED4"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The </w:t>
      </w:r>
      <w:r w:rsidR="00335E8C">
        <w:rPr>
          <w:rFonts w:ascii="Arial" w:hAnsi="Arial" w:cs="Arial"/>
          <w:color w:val="auto"/>
          <w:sz w:val="22"/>
          <w:szCs w:val="22"/>
        </w:rPr>
        <w:t>Director</w:t>
      </w:r>
      <w:r w:rsidRPr="00053723">
        <w:rPr>
          <w:rFonts w:ascii="Arial" w:hAnsi="Arial" w:cs="Arial"/>
          <w:color w:val="auto"/>
          <w:sz w:val="22"/>
          <w:szCs w:val="22"/>
        </w:rPr>
        <w:t xml:space="preserve">/senior committee member will be responsible for meeting the police and the missing young person’s parent/carer. The </w:t>
      </w:r>
      <w:r w:rsidR="00335E8C">
        <w:rPr>
          <w:rFonts w:ascii="Arial" w:hAnsi="Arial" w:cs="Arial"/>
          <w:color w:val="auto"/>
          <w:sz w:val="22"/>
          <w:szCs w:val="22"/>
        </w:rPr>
        <w:t>Director</w:t>
      </w:r>
      <w:r w:rsidRPr="00053723">
        <w:rPr>
          <w:rFonts w:ascii="Arial" w:hAnsi="Arial" w:cs="Arial"/>
          <w:color w:val="auto"/>
          <w:sz w:val="22"/>
          <w:szCs w:val="22"/>
        </w:rPr>
        <w:t xml:space="preserve">/senior committee member will co-ordinate any actions instructed by the </w:t>
      </w:r>
      <w:r w:rsidR="00B5184C" w:rsidRPr="00053723">
        <w:rPr>
          <w:rFonts w:ascii="Arial" w:hAnsi="Arial" w:cs="Arial"/>
          <w:color w:val="auto"/>
          <w:sz w:val="22"/>
          <w:szCs w:val="22"/>
        </w:rPr>
        <w:t>police and</w:t>
      </w:r>
      <w:r w:rsidRPr="00053723">
        <w:rPr>
          <w:rFonts w:ascii="Arial" w:hAnsi="Arial" w:cs="Arial"/>
          <w:color w:val="auto"/>
          <w:sz w:val="22"/>
          <w:szCs w:val="22"/>
        </w:rPr>
        <w:t xml:space="preserve"> will make every effort to comfort and reassure the parents/carers. </w:t>
      </w:r>
    </w:p>
    <w:p w14:paraId="546EEBC8" w14:textId="516FB754" w:rsidR="00053723" w:rsidRPr="00053723" w:rsidRDefault="00053723" w:rsidP="00053723">
      <w:pPr>
        <w:pStyle w:val="Default"/>
        <w:numPr>
          <w:ilvl w:val="0"/>
          <w:numId w:val="9"/>
        </w:numPr>
        <w:spacing w:after="71"/>
        <w:rPr>
          <w:rFonts w:ascii="Arial" w:hAnsi="Arial" w:cs="Arial"/>
          <w:color w:val="auto"/>
          <w:sz w:val="22"/>
          <w:szCs w:val="22"/>
        </w:rPr>
      </w:pPr>
      <w:r w:rsidRPr="00053723">
        <w:rPr>
          <w:rFonts w:ascii="Arial" w:hAnsi="Arial" w:cs="Arial"/>
          <w:color w:val="auto"/>
          <w:sz w:val="22"/>
          <w:szCs w:val="22"/>
        </w:rPr>
        <w:t xml:space="preserve">Once the incident is resolved, the </w:t>
      </w:r>
      <w:r w:rsidR="00A920B0">
        <w:rPr>
          <w:rFonts w:ascii="Arial" w:hAnsi="Arial" w:cs="Arial"/>
          <w:color w:val="auto"/>
          <w:sz w:val="22"/>
          <w:szCs w:val="22"/>
        </w:rPr>
        <w:t>Director</w:t>
      </w:r>
      <w:r w:rsidRPr="00053723">
        <w:rPr>
          <w:rFonts w:ascii="Arial" w:hAnsi="Arial" w:cs="Arial"/>
          <w:color w:val="auto"/>
          <w:sz w:val="22"/>
          <w:szCs w:val="22"/>
        </w:rPr>
        <w:t xml:space="preserve">/senior committee member and the rest of the committee team will review relevant policies and procedures and implement any necessary changes. </w:t>
      </w:r>
    </w:p>
    <w:p w14:paraId="3E582D73" w14:textId="77777777" w:rsidR="00053723" w:rsidRDefault="00053723" w:rsidP="00053723">
      <w:pPr>
        <w:pStyle w:val="Default"/>
        <w:numPr>
          <w:ilvl w:val="0"/>
          <w:numId w:val="9"/>
        </w:numPr>
        <w:rPr>
          <w:rFonts w:ascii="Arial" w:hAnsi="Arial" w:cs="Arial"/>
          <w:color w:val="002060"/>
        </w:rPr>
      </w:pPr>
      <w:r w:rsidRPr="00053723">
        <w:rPr>
          <w:rFonts w:ascii="Arial" w:hAnsi="Arial" w:cs="Arial"/>
          <w:color w:val="auto"/>
          <w:sz w:val="22"/>
          <w:szCs w:val="22"/>
        </w:rPr>
        <w:t>All incidents of young people (below the ages of 16) going missing from the club will be recorded on an incident sheet, and the police or social services will be informed as part of safeguarding policy.</w:t>
      </w:r>
      <w:r w:rsidRPr="00053723">
        <w:rPr>
          <w:rFonts w:ascii="Arial" w:hAnsi="Arial" w:cs="Arial"/>
          <w:color w:val="auto"/>
        </w:rPr>
        <w:t xml:space="preserve">  </w:t>
      </w:r>
    </w:p>
    <w:p w14:paraId="57D46DCB" w14:textId="77777777" w:rsidR="00053723" w:rsidRDefault="00053723" w:rsidP="00053723">
      <w:pPr>
        <w:pStyle w:val="Default"/>
        <w:rPr>
          <w:rFonts w:ascii="Arial" w:hAnsi="Arial" w:cs="Arial"/>
          <w:color w:val="002060"/>
        </w:rPr>
      </w:pPr>
    </w:p>
    <w:p w14:paraId="5B16104F" w14:textId="77777777" w:rsidR="00B5184C" w:rsidRDefault="00B5184C" w:rsidP="00053723">
      <w:pPr>
        <w:pStyle w:val="Default"/>
        <w:rPr>
          <w:rFonts w:ascii="Arial" w:hAnsi="Arial" w:cs="Arial"/>
          <w:b/>
          <w:color w:val="auto"/>
          <w:sz w:val="22"/>
          <w:szCs w:val="22"/>
        </w:rPr>
      </w:pPr>
    </w:p>
    <w:p w14:paraId="5AF48476" w14:textId="77777777" w:rsidR="00B5184C" w:rsidRDefault="00B5184C" w:rsidP="00053723">
      <w:pPr>
        <w:pStyle w:val="Default"/>
        <w:rPr>
          <w:rFonts w:ascii="Arial" w:hAnsi="Arial" w:cs="Arial"/>
          <w:b/>
          <w:color w:val="auto"/>
          <w:sz w:val="22"/>
          <w:szCs w:val="22"/>
        </w:rPr>
      </w:pPr>
    </w:p>
    <w:p w14:paraId="681006BC" w14:textId="77777777" w:rsidR="00B5184C" w:rsidRDefault="00B5184C" w:rsidP="00053723">
      <w:pPr>
        <w:pStyle w:val="Default"/>
        <w:rPr>
          <w:rFonts w:ascii="Arial" w:hAnsi="Arial" w:cs="Arial"/>
          <w:b/>
          <w:color w:val="auto"/>
          <w:sz w:val="22"/>
          <w:szCs w:val="22"/>
        </w:rPr>
      </w:pPr>
    </w:p>
    <w:p w14:paraId="170D4448" w14:textId="77777777" w:rsidR="00B5184C" w:rsidRDefault="00B5184C" w:rsidP="00053723">
      <w:pPr>
        <w:pStyle w:val="Default"/>
        <w:rPr>
          <w:rFonts w:ascii="Arial" w:hAnsi="Arial" w:cs="Arial"/>
          <w:b/>
          <w:color w:val="auto"/>
          <w:sz w:val="22"/>
          <w:szCs w:val="22"/>
        </w:rPr>
      </w:pPr>
    </w:p>
    <w:p w14:paraId="0B84D67F" w14:textId="49DF5002" w:rsidR="00053723" w:rsidRPr="00B5184C" w:rsidRDefault="00053723" w:rsidP="00053723">
      <w:pPr>
        <w:pStyle w:val="Default"/>
        <w:rPr>
          <w:rFonts w:ascii="Arial" w:hAnsi="Arial" w:cs="Arial"/>
          <w:b/>
          <w:color w:val="auto"/>
          <w:sz w:val="22"/>
          <w:szCs w:val="22"/>
        </w:rPr>
      </w:pPr>
      <w:r w:rsidRPr="00B5184C">
        <w:rPr>
          <w:rFonts w:ascii="Arial" w:hAnsi="Arial" w:cs="Arial"/>
          <w:b/>
          <w:color w:val="auto"/>
          <w:sz w:val="22"/>
          <w:szCs w:val="22"/>
        </w:rPr>
        <w:t xml:space="preserve">Note: The committee will take the RDM register to each practice/event and record the names of members attending each practice/event to keep an accurate log of attendees. </w:t>
      </w:r>
    </w:p>
    <w:p w14:paraId="292E8321" w14:textId="248DA384" w:rsidR="00157748" w:rsidRDefault="00157748" w:rsidP="00157748">
      <w:pPr>
        <w:rPr>
          <w:lang w:val="en-GB"/>
        </w:rPr>
      </w:pPr>
    </w:p>
    <w:p w14:paraId="7803A695" w14:textId="77777777" w:rsidR="00CB707E" w:rsidRPr="00522083" w:rsidRDefault="00CB707E" w:rsidP="00CB707E">
      <w:pPr>
        <w:rPr>
          <w:rFonts w:ascii="Arial" w:hAnsi="Arial" w:cs="Arial"/>
          <w:b/>
          <w:color w:val="000000" w:themeColor="text1"/>
        </w:rPr>
      </w:pPr>
      <w:r w:rsidRPr="00522083">
        <w:rPr>
          <w:rFonts w:ascii="Arial" w:hAnsi="Arial" w:cs="Arial"/>
          <w:b/>
          <w:color w:val="000000" w:themeColor="text1"/>
        </w:rPr>
        <w:t>Version Control</w:t>
      </w:r>
    </w:p>
    <w:tbl>
      <w:tblPr>
        <w:tblStyle w:val="TableGrid"/>
        <w:tblW w:w="0" w:type="auto"/>
        <w:tblLook w:val="04A0" w:firstRow="1" w:lastRow="0" w:firstColumn="1" w:lastColumn="0" w:noHBand="0" w:noVBand="1"/>
      </w:tblPr>
      <w:tblGrid>
        <w:gridCol w:w="2254"/>
        <w:gridCol w:w="2254"/>
        <w:gridCol w:w="2254"/>
        <w:gridCol w:w="2254"/>
      </w:tblGrid>
      <w:tr w:rsidR="00522083" w:rsidRPr="00522083" w14:paraId="0E362C2F" w14:textId="77777777" w:rsidTr="22D25781">
        <w:tc>
          <w:tcPr>
            <w:tcW w:w="2254" w:type="dxa"/>
          </w:tcPr>
          <w:p w14:paraId="3F1A9A64" w14:textId="77777777" w:rsidR="00CB707E" w:rsidRPr="00522083" w:rsidRDefault="00CB707E" w:rsidP="00364681">
            <w:pPr>
              <w:autoSpaceDE w:val="0"/>
              <w:autoSpaceDN w:val="0"/>
              <w:adjustRightInd w:val="0"/>
              <w:rPr>
                <w:rFonts w:ascii="Arial" w:hAnsi="Arial" w:cs="Arial"/>
                <w:b/>
                <w:color w:val="000000" w:themeColor="text1"/>
              </w:rPr>
            </w:pPr>
            <w:r w:rsidRPr="00522083">
              <w:rPr>
                <w:rFonts w:ascii="Arial" w:hAnsi="Arial" w:cs="Arial"/>
                <w:b/>
                <w:color w:val="000000" w:themeColor="text1"/>
              </w:rPr>
              <w:t>Version</w:t>
            </w:r>
          </w:p>
        </w:tc>
        <w:tc>
          <w:tcPr>
            <w:tcW w:w="2254" w:type="dxa"/>
          </w:tcPr>
          <w:p w14:paraId="7AA1B655" w14:textId="77777777" w:rsidR="00CB707E" w:rsidRPr="00522083" w:rsidRDefault="00CB707E" w:rsidP="00364681">
            <w:pPr>
              <w:autoSpaceDE w:val="0"/>
              <w:autoSpaceDN w:val="0"/>
              <w:adjustRightInd w:val="0"/>
              <w:rPr>
                <w:rFonts w:ascii="Arial" w:hAnsi="Arial" w:cs="Arial"/>
                <w:b/>
                <w:color w:val="000000" w:themeColor="text1"/>
              </w:rPr>
            </w:pPr>
            <w:r w:rsidRPr="00522083">
              <w:rPr>
                <w:rFonts w:ascii="Arial" w:hAnsi="Arial" w:cs="Arial"/>
                <w:b/>
                <w:color w:val="000000" w:themeColor="text1"/>
              </w:rPr>
              <w:t>Author/Reviewer</w:t>
            </w:r>
          </w:p>
        </w:tc>
        <w:tc>
          <w:tcPr>
            <w:tcW w:w="2254" w:type="dxa"/>
          </w:tcPr>
          <w:p w14:paraId="28DCCA13" w14:textId="77777777" w:rsidR="00CB707E" w:rsidRPr="00522083" w:rsidRDefault="00CB707E" w:rsidP="00364681">
            <w:pPr>
              <w:autoSpaceDE w:val="0"/>
              <w:autoSpaceDN w:val="0"/>
              <w:adjustRightInd w:val="0"/>
              <w:rPr>
                <w:rFonts w:ascii="Arial" w:hAnsi="Arial" w:cs="Arial"/>
                <w:b/>
                <w:color w:val="000000" w:themeColor="text1"/>
              </w:rPr>
            </w:pPr>
            <w:r w:rsidRPr="00522083">
              <w:rPr>
                <w:rFonts w:ascii="Arial" w:hAnsi="Arial" w:cs="Arial"/>
                <w:b/>
                <w:color w:val="000000" w:themeColor="text1"/>
              </w:rPr>
              <w:t>Date</w:t>
            </w:r>
          </w:p>
        </w:tc>
        <w:tc>
          <w:tcPr>
            <w:tcW w:w="2254" w:type="dxa"/>
          </w:tcPr>
          <w:p w14:paraId="394103A9" w14:textId="77777777" w:rsidR="00CB707E" w:rsidRPr="00522083" w:rsidRDefault="00CB707E" w:rsidP="00364681">
            <w:pPr>
              <w:autoSpaceDE w:val="0"/>
              <w:autoSpaceDN w:val="0"/>
              <w:adjustRightInd w:val="0"/>
              <w:rPr>
                <w:rFonts w:ascii="Arial" w:hAnsi="Arial" w:cs="Arial"/>
                <w:b/>
                <w:color w:val="000000" w:themeColor="text1"/>
              </w:rPr>
            </w:pPr>
            <w:r w:rsidRPr="00522083">
              <w:rPr>
                <w:rFonts w:ascii="Arial" w:hAnsi="Arial" w:cs="Arial"/>
                <w:b/>
                <w:color w:val="000000" w:themeColor="text1"/>
              </w:rPr>
              <w:t>Comments</w:t>
            </w:r>
          </w:p>
        </w:tc>
      </w:tr>
      <w:tr w:rsidR="00522083" w:rsidRPr="00522083" w14:paraId="34434BBC" w14:textId="77777777" w:rsidTr="22D25781">
        <w:tc>
          <w:tcPr>
            <w:tcW w:w="2254" w:type="dxa"/>
          </w:tcPr>
          <w:p w14:paraId="4F49CCFB" w14:textId="01B45056" w:rsidR="00CB707E" w:rsidRPr="00522083" w:rsidRDefault="00CB707E" w:rsidP="00364681">
            <w:pPr>
              <w:autoSpaceDE w:val="0"/>
              <w:autoSpaceDN w:val="0"/>
              <w:adjustRightInd w:val="0"/>
              <w:rPr>
                <w:rFonts w:ascii="Arial" w:hAnsi="Arial" w:cs="Arial"/>
                <w:color w:val="000000" w:themeColor="text1"/>
              </w:rPr>
            </w:pPr>
            <w:r w:rsidRPr="00522083">
              <w:rPr>
                <w:rFonts w:ascii="Arial" w:hAnsi="Arial" w:cs="Arial"/>
                <w:color w:val="000000" w:themeColor="text1"/>
              </w:rPr>
              <w:t>RDM_P0</w:t>
            </w:r>
            <w:r w:rsidR="00FE69A5">
              <w:rPr>
                <w:rFonts w:ascii="Arial" w:hAnsi="Arial" w:cs="Arial"/>
                <w:color w:val="000000" w:themeColor="text1"/>
              </w:rPr>
              <w:t>0</w:t>
            </w:r>
            <w:r w:rsidR="00053723">
              <w:rPr>
                <w:rFonts w:ascii="Arial" w:hAnsi="Arial" w:cs="Arial"/>
                <w:color w:val="000000" w:themeColor="text1"/>
              </w:rPr>
              <w:t>8</w:t>
            </w:r>
            <w:r w:rsidRPr="00522083">
              <w:rPr>
                <w:rFonts w:ascii="Arial" w:hAnsi="Arial" w:cs="Arial"/>
                <w:color w:val="000000" w:themeColor="text1"/>
              </w:rPr>
              <w:t>_A</w:t>
            </w:r>
          </w:p>
        </w:tc>
        <w:tc>
          <w:tcPr>
            <w:tcW w:w="2254" w:type="dxa"/>
          </w:tcPr>
          <w:p w14:paraId="5D49A514" w14:textId="77777777" w:rsidR="00CB707E" w:rsidRPr="00522083" w:rsidRDefault="00CB707E" w:rsidP="00364681">
            <w:pPr>
              <w:autoSpaceDE w:val="0"/>
              <w:autoSpaceDN w:val="0"/>
              <w:adjustRightInd w:val="0"/>
              <w:rPr>
                <w:rFonts w:ascii="Arial" w:hAnsi="Arial" w:cs="Arial"/>
                <w:color w:val="000000" w:themeColor="text1"/>
              </w:rPr>
            </w:pPr>
            <w:r w:rsidRPr="00522083">
              <w:rPr>
                <w:rFonts w:ascii="Arial" w:hAnsi="Arial" w:cs="Arial"/>
                <w:color w:val="000000" w:themeColor="text1"/>
              </w:rPr>
              <w:t>Simon Creasey</w:t>
            </w:r>
          </w:p>
        </w:tc>
        <w:tc>
          <w:tcPr>
            <w:tcW w:w="2254" w:type="dxa"/>
          </w:tcPr>
          <w:p w14:paraId="6D4EDFAE" w14:textId="38F52D16" w:rsidR="00CB707E" w:rsidRPr="00522083" w:rsidRDefault="00053723" w:rsidP="00364681">
            <w:pPr>
              <w:autoSpaceDE w:val="0"/>
              <w:autoSpaceDN w:val="0"/>
              <w:adjustRightInd w:val="0"/>
              <w:rPr>
                <w:rFonts w:ascii="Arial" w:hAnsi="Arial" w:cs="Arial"/>
                <w:color w:val="000000" w:themeColor="text1"/>
              </w:rPr>
            </w:pPr>
            <w:r>
              <w:rPr>
                <w:rFonts w:ascii="Arial" w:hAnsi="Arial" w:cs="Arial"/>
                <w:color w:val="000000" w:themeColor="text1"/>
              </w:rPr>
              <w:t>June</w:t>
            </w:r>
            <w:r w:rsidR="00CB707E" w:rsidRPr="00522083">
              <w:rPr>
                <w:rFonts w:ascii="Arial" w:hAnsi="Arial" w:cs="Arial"/>
                <w:color w:val="000000" w:themeColor="text1"/>
              </w:rPr>
              <w:t xml:space="preserve"> 2018</w:t>
            </w:r>
          </w:p>
        </w:tc>
        <w:tc>
          <w:tcPr>
            <w:tcW w:w="2254" w:type="dxa"/>
          </w:tcPr>
          <w:p w14:paraId="05E81A3D" w14:textId="77777777" w:rsidR="00CB707E" w:rsidRPr="00522083" w:rsidRDefault="00CB707E" w:rsidP="00364681">
            <w:pPr>
              <w:autoSpaceDE w:val="0"/>
              <w:autoSpaceDN w:val="0"/>
              <w:adjustRightInd w:val="0"/>
              <w:rPr>
                <w:rFonts w:ascii="Arial" w:hAnsi="Arial" w:cs="Arial"/>
                <w:color w:val="000000" w:themeColor="text1"/>
              </w:rPr>
            </w:pPr>
            <w:r w:rsidRPr="00522083">
              <w:rPr>
                <w:rFonts w:ascii="Arial" w:hAnsi="Arial" w:cs="Arial"/>
                <w:color w:val="000000" w:themeColor="text1"/>
              </w:rPr>
              <w:t>Initial Draft</w:t>
            </w:r>
          </w:p>
        </w:tc>
      </w:tr>
      <w:tr w:rsidR="00522083" w:rsidRPr="00522083" w14:paraId="04B4264B" w14:textId="77777777" w:rsidTr="22D25781">
        <w:tc>
          <w:tcPr>
            <w:tcW w:w="2254" w:type="dxa"/>
          </w:tcPr>
          <w:p w14:paraId="14BD4045" w14:textId="63218C1F" w:rsidR="00CB707E" w:rsidRPr="00522083" w:rsidRDefault="00CB707E" w:rsidP="00364681">
            <w:pPr>
              <w:autoSpaceDE w:val="0"/>
              <w:autoSpaceDN w:val="0"/>
              <w:adjustRightInd w:val="0"/>
              <w:rPr>
                <w:rFonts w:ascii="Arial" w:hAnsi="Arial" w:cs="Arial"/>
                <w:color w:val="000000" w:themeColor="text1"/>
              </w:rPr>
            </w:pPr>
            <w:r w:rsidRPr="00522083">
              <w:rPr>
                <w:rFonts w:ascii="Arial" w:hAnsi="Arial" w:cs="Arial"/>
                <w:color w:val="000000" w:themeColor="text1"/>
              </w:rPr>
              <w:t>RDM_P0</w:t>
            </w:r>
            <w:r w:rsidR="00FE69A5">
              <w:rPr>
                <w:rFonts w:ascii="Arial" w:hAnsi="Arial" w:cs="Arial"/>
                <w:color w:val="000000" w:themeColor="text1"/>
              </w:rPr>
              <w:t>0</w:t>
            </w:r>
            <w:r w:rsidR="00053723">
              <w:rPr>
                <w:rFonts w:ascii="Arial" w:hAnsi="Arial" w:cs="Arial"/>
                <w:color w:val="000000" w:themeColor="text1"/>
              </w:rPr>
              <w:t>8</w:t>
            </w:r>
            <w:r w:rsidRPr="00522083">
              <w:rPr>
                <w:rFonts w:ascii="Arial" w:hAnsi="Arial" w:cs="Arial"/>
                <w:color w:val="000000" w:themeColor="text1"/>
              </w:rPr>
              <w:t>_B</w:t>
            </w:r>
          </w:p>
        </w:tc>
        <w:tc>
          <w:tcPr>
            <w:tcW w:w="2254" w:type="dxa"/>
          </w:tcPr>
          <w:p w14:paraId="3B5749CB" w14:textId="208220E8" w:rsidR="00CB707E" w:rsidRPr="00522083" w:rsidRDefault="00053723" w:rsidP="00364681">
            <w:pPr>
              <w:autoSpaceDE w:val="0"/>
              <w:autoSpaceDN w:val="0"/>
              <w:adjustRightInd w:val="0"/>
              <w:rPr>
                <w:rFonts w:ascii="Arial" w:hAnsi="Arial" w:cs="Arial"/>
                <w:color w:val="000000" w:themeColor="text1"/>
              </w:rPr>
            </w:pPr>
            <w:r>
              <w:rPr>
                <w:rFonts w:ascii="Arial" w:hAnsi="Arial" w:cs="Arial"/>
                <w:color w:val="000000" w:themeColor="text1"/>
              </w:rPr>
              <w:t>Simon Creasey</w:t>
            </w:r>
          </w:p>
        </w:tc>
        <w:tc>
          <w:tcPr>
            <w:tcW w:w="2254" w:type="dxa"/>
          </w:tcPr>
          <w:p w14:paraId="1EB6C977" w14:textId="64192C0D" w:rsidR="00CB707E" w:rsidRPr="00522083" w:rsidRDefault="00053723" w:rsidP="00364681">
            <w:pPr>
              <w:autoSpaceDE w:val="0"/>
              <w:autoSpaceDN w:val="0"/>
              <w:adjustRightInd w:val="0"/>
              <w:rPr>
                <w:rFonts w:ascii="Arial" w:hAnsi="Arial" w:cs="Arial"/>
                <w:color w:val="000000" w:themeColor="text1"/>
              </w:rPr>
            </w:pPr>
            <w:r>
              <w:rPr>
                <w:rFonts w:ascii="Arial" w:hAnsi="Arial" w:cs="Arial"/>
                <w:color w:val="000000" w:themeColor="text1"/>
              </w:rPr>
              <w:t>September</w:t>
            </w:r>
            <w:r w:rsidR="00CB707E" w:rsidRPr="00522083">
              <w:rPr>
                <w:rFonts w:ascii="Arial" w:hAnsi="Arial" w:cs="Arial"/>
                <w:color w:val="000000" w:themeColor="text1"/>
              </w:rPr>
              <w:t xml:space="preserve"> 2019</w:t>
            </w:r>
          </w:p>
        </w:tc>
        <w:tc>
          <w:tcPr>
            <w:tcW w:w="2254" w:type="dxa"/>
          </w:tcPr>
          <w:p w14:paraId="655B901A" w14:textId="51A52ED8" w:rsidR="00CB707E" w:rsidRPr="00522083" w:rsidRDefault="00CB707E" w:rsidP="00364681">
            <w:pPr>
              <w:autoSpaceDE w:val="0"/>
              <w:autoSpaceDN w:val="0"/>
              <w:adjustRightInd w:val="0"/>
              <w:rPr>
                <w:rFonts w:ascii="Arial" w:hAnsi="Arial" w:cs="Arial"/>
                <w:color w:val="000000" w:themeColor="text1"/>
              </w:rPr>
            </w:pPr>
            <w:r w:rsidRPr="00522083">
              <w:rPr>
                <w:rFonts w:ascii="Arial" w:hAnsi="Arial" w:cs="Arial"/>
                <w:color w:val="000000" w:themeColor="text1"/>
              </w:rPr>
              <w:t>Content review</w:t>
            </w:r>
          </w:p>
        </w:tc>
      </w:tr>
      <w:tr w:rsidR="00522083" w:rsidRPr="00522083" w14:paraId="3287F3DD" w14:textId="77777777" w:rsidTr="22D25781">
        <w:tc>
          <w:tcPr>
            <w:tcW w:w="2254" w:type="dxa"/>
          </w:tcPr>
          <w:p w14:paraId="0E2DAD7E" w14:textId="1BE98D37" w:rsidR="004756B6" w:rsidRPr="00522083" w:rsidRDefault="004756B6" w:rsidP="004756B6">
            <w:pPr>
              <w:autoSpaceDE w:val="0"/>
              <w:autoSpaceDN w:val="0"/>
              <w:adjustRightInd w:val="0"/>
              <w:rPr>
                <w:rFonts w:ascii="Arial" w:hAnsi="Arial" w:cs="Arial"/>
                <w:b/>
                <w:color w:val="000000" w:themeColor="text1"/>
              </w:rPr>
            </w:pPr>
            <w:r w:rsidRPr="00522083">
              <w:rPr>
                <w:rFonts w:ascii="Arial" w:hAnsi="Arial" w:cs="Arial"/>
                <w:color w:val="000000" w:themeColor="text1"/>
              </w:rPr>
              <w:t>RDM_P0</w:t>
            </w:r>
            <w:r w:rsidR="00FE69A5">
              <w:rPr>
                <w:rFonts w:ascii="Arial" w:hAnsi="Arial" w:cs="Arial"/>
                <w:color w:val="000000" w:themeColor="text1"/>
              </w:rPr>
              <w:t>0</w:t>
            </w:r>
            <w:r w:rsidR="00053723">
              <w:rPr>
                <w:rFonts w:ascii="Arial" w:hAnsi="Arial" w:cs="Arial"/>
                <w:color w:val="000000" w:themeColor="text1"/>
              </w:rPr>
              <w:t>8</w:t>
            </w:r>
            <w:r w:rsidRPr="00522083">
              <w:rPr>
                <w:rFonts w:ascii="Arial" w:hAnsi="Arial" w:cs="Arial"/>
                <w:color w:val="000000" w:themeColor="text1"/>
              </w:rPr>
              <w:t>_C</w:t>
            </w:r>
          </w:p>
        </w:tc>
        <w:tc>
          <w:tcPr>
            <w:tcW w:w="2254" w:type="dxa"/>
          </w:tcPr>
          <w:p w14:paraId="09656EA1" w14:textId="5E168292" w:rsidR="004756B6" w:rsidRPr="00522083" w:rsidRDefault="0095022B" w:rsidP="004756B6">
            <w:pPr>
              <w:autoSpaceDE w:val="0"/>
              <w:autoSpaceDN w:val="0"/>
              <w:adjustRightInd w:val="0"/>
              <w:rPr>
                <w:rFonts w:ascii="Arial" w:hAnsi="Arial" w:cs="Arial"/>
                <w:b/>
                <w:color w:val="000000" w:themeColor="text1"/>
              </w:rPr>
            </w:pPr>
            <w:r>
              <w:rPr>
                <w:rFonts w:ascii="Arial" w:hAnsi="Arial" w:cs="Arial"/>
                <w:color w:val="000000" w:themeColor="text1"/>
              </w:rPr>
              <w:t>Becky Nightingale</w:t>
            </w:r>
          </w:p>
        </w:tc>
        <w:tc>
          <w:tcPr>
            <w:tcW w:w="2254" w:type="dxa"/>
          </w:tcPr>
          <w:p w14:paraId="1351BE47" w14:textId="53978E2B" w:rsidR="004756B6" w:rsidRPr="00522083" w:rsidRDefault="00053723" w:rsidP="004756B6">
            <w:pPr>
              <w:autoSpaceDE w:val="0"/>
              <w:autoSpaceDN w:val="0"/>
              <w:adjustRightInd w:val="0"/>
              <w:rPr>
                <w:rFonts w:ascii="Arial" w:hAnsi="Arial" w:cs="Arial"/>
                <w:b/>
                <w:color w:val="000000" w:themeColor="text1"/>
              </w:rPr>
            </w:pPr>
            <w:r>
              <w:rPr>
                <w:rFonts w:ascii="Arial" w:hAnsi="Arial" w:cs="Arial"/>
                <w:color w:val="000000" w:themeColor="text1"/>
              </w:rPr>
              <w:t xml:space="preserve">August </w:t>
            </w:r>
            <w:r w:rsidR="00522083" w:rsidRPr="00522083">
              <w:rPr>
                <w:rFonts w:ascii="Arial" w:hAnsi="Arial" w:cs="Arial"/>
                <w:color w:val="000000" w:themeColor="text1"/>
              </w:rPr>
              <w:t>2020</w:t>
            </w:r>
          </w:p>
        </w:tc>
        <w:tc>
          <w:tcPr>
            <w:tcW w:w="2254" w:type="dxa"/>
          </w:tcPr>
          <w:p w14:paraId="41FD6E94" w14:textId="7401BB2C" w:rsidR="004756B6" w:rsidRPr="00522083" w:rsidRDefault="26A42301" w:rsidP="26A42301">
            <w:pPr>
              <w:autoSpaceDE w:val="0"/>
              <w:autoSpaceDN w:val="0"/>
              <w:adjustRightInd w:val="0"/>
              <w:rPr>
                <w:rFonts w:ascii="Arial" w:hAnsi="Arial" w:cs="Arial"/>
                <w:b/>
                <w:bCs/>
                <w:color w:val="000000" w:themeColor="text1"/>
              </w:rPr>
            </w:pPr>
            <w:r w:rsidRPr="26A42301">
              <w:rPr>
                <w:rFonts w:ascii="Arial" w:hAnsi="Arial" w:cs="Arial"/>
                <w:color w:val="000000" w:themeColor="text1"/>
              </w:rPr>
              <w:t xml:space="preserve">Content review </w:t>
            </w:r>
          </w:p>
        </w:tc>
      </w:tr>
      <w:tr w:rsidR="00522083" w:rsidRPr="00522083" w14:paraId="79EB97A9" w14:textId="77777777" w:rsidTr="22D25781">
        <w:tc>
          <w:tcPr>
            <w:tcW w:w="2254" w:type="dxa"/>
          </w:tcPr>
          <w:p w14:paraId="2C4F3088" w14:textId="3610B218" w:rsidR="26A42301" w:rsidRDefault="26A42301" w:rsidP="26A42301">
            <w:pPr>
              <w:rPr>
                <w:rFonts w:ascii="Arial" w:hAnsi="Arial" w:cs="Arial"/>
                <w:b/>
                <w:bCs/>
                <w:color w:val="000000" w:themeColor="text1"/>
              </w:rPr>
            </w:pPr>
            <w:r w:rsidRPr="26A42301">
              <w:rPr>
                <w:rFonts w:ascii="Arial" w:hAnsi="Arial" w:cs="Arial"/>
                <w:color w:val="000000" w:themeColor="text1"/>
              </w:rPr>
              <w:t>RDM_P008_D</w:t>
            </w:r>
          </w:p>
        </w:tc>
        <w:tc>
          <w:tcPr>
            <w:tcW w:w="2254" w:type="dxa"/>
          </w:tcPr>
          <w:p w14:paraId="611A297D" w14:textId="4276754B" w:rsidR="26A42301" w:rsidRDefault="26A42301" w:rsidP="26A42301">
            <w:pPr>
              <w:spacing w:line="259" w:lineRule="auto"/>
              <w:rPr>
                <w:rFonts w:ascii="Arial" w:hAnsi="Arial" w:cs="Arial"/>
                <w:color w:val="000000" w:themeColor="text1"/>
              </w:rPr>
            </w:pPr>
            <w:r w:rsidRPr="26A42301">
              <w:rPr>
                <w:rFonts w:ascii="Arial" w:hAnsi="Arial" w:cs="Arial"/>
                <w:color w:val="000000" w:themeColor="text1"/>
              </w:rPr>
              <w:t>Emma Mainwaring</w:t>
            </w:r>
          </w:p>
        </w:tc>
        <w:tc>
          <w:tcPr>
            <w:tcW w:w="2254" w:type="dxa"/>
          </w:tcPr>
          <w:p w14:paraId="57206C14" w14:textId="1E04D5FD" w:rsidR="26A42301" w:rsidRDefault="26A42301" w:rsidP="26A42301">
            <w:pPr>
              <w:spacing w:line="259" w:lineRule="auto"/>
            </w:pPr>
            <w:r w:rsidRPr="26A42301">
              <w:rPr>
                <w:rFonts w:ascii="Arial" w:hAnsi="Arial" w:cs="Arial"/>
                <w:color w:val="000000" w:themeColor="text1"/>
              </w:rPr>
              <w:t>June 2023</w:t>
            </w:r>
          </w:p>
        </w:tc>
        <w:tc>
          <w:tcPr>
            <w:tcW w:w="2254" w:type="dxa"/>
          </w:tcPr>
          <w:p w14:paraId="20DF08EE" w14:textId="65DDE79F" w:rsidR="26A42301" w:rsidRDefault="26A42301" w:rsidP="26A42301">
            <w:pPr>
              <w:rPr>
                <w:rFonts w:ascii="Arial" w:hAnsi="Arial" w:cs="Arial"/>
                <w:b/>
                <w:bCs/>
                <w:color w:val="000000" w:themeColor="text1"/>
              </w:rPr>
            </w:pPr>
            <w:r w:rsidRPr="26A42301">
              <w:rPr>
                <w:rFonts w:ascii="Arial" w:hAnsi="Arial" w:cs="Arial"/>
                <w:color w:val="000000" w:themeColor="text1"/>
              </w:rPr>
              <w:t xml:space="preserve">Content review </w:t>
            </w:r>
          </w:p>
        </w:tc>
      </w:tr>
      <w:tr w:rsidR="009E5577" w:rsidRPr="00522083" w14:paraId="19E915FD" w14:textId="77777777" w:rsidTr="22D25781">
        <w:tc>
          <w:tcPr>
            <w:tcW w:w="2254" w:type="dxa"/>
          </w:tcPr>
          <w:p w14:paraId="16BF31F9" w14:textId="7CA293A1" w:rsidR="22D25781" w:rsidRDefault="22D25781" w:rsidP="22D25781">
            <w:pPr>
              <w:rPr>
                <w:rFonts w:ascii="Arial" w:hAnsi="Arial" w:cs="Arial"/>
                <w:b/>
                <w:bCs/>
                <w:color w:val="000000" w:themeColor="text1"/>
              </w:rPr>
            </w:pPr>
            <w:r w:rsidRPr="22D25781">
              <w:rPr>
                <w:rFonts w:ascii="Arial" w:hAnsi="Arial" w:cs="Arial"/>
                <w:color w:val="000000" w:themeColor="text1"/>
              </w:rPr>
              <w:t>RDM_P008_E</w:t>
            </w:r>
          </w:p>
        </w:tc>
        <w:tc>
          <w:tcPr>
            <w:tcW w:w="2254" w:type="dxa"/>
          </w:tcPr>
          <w:p w14:paraId="55C2FBF9" w14:textId="4276754B" w:rsidR="22D25781" w:rsidRDefault="22D25781" w:rsidP="22D25781">
            <w:pPr>
              <w:spacing w:line="259" w:lineRule="auto"/>
              <w:rPr>
                <w:rFonts w:ascii="Arial" w:hAnsi="Arial" w:cs="Arial"/>
                <w:color w:val="000000" w:themeColor="text1"/>
              </w:rPr>
            </w:pPr>
            <w:r w:rsidRPr="22D25781">
              <w:rPr>
                <w:rFonts w:ascii="Arial" w:hAnsi="Arial" w:cs="Arial"/>
                <w:color w:val="000000" w:themeColor="text1"/>
              </w:rPr>
              <w:t>Emma Mainwaring</w:t>
            </w:r>
          </w:p>
        </w:tc>
        <w:tc>
          <w:tcPr>
            <w:tcW w:w="2254" w:type="dxa"/>
          </w:tcPr>
          <w:p w14:paraId="32BC176E" w14:textId="0698DE6B" w:rsidR="22D25781" w:rsidRDefault="00A920B0" w:rsidP="22D25781">
            <w:pPr>
              <w:spacing w:line="259" w:lineRule="auto"/>
            </w:pPr>
            <w:r>
              <w:rPr>
                <w:rFonts w:ascii="Arial" w:hAnsi="Arial" w:cs="Arial"/>
                <w:color w:val="000000" w:themeColor="text1"/>
              </w:rPr>
              <w:t>June</w:t>
            </w:r>
            <w:r w:rsidR="22D25781" w:rsidRPr="22D25781">
              <w:rPr>
                <w:rFonts w:ascii="Arial" w:hAnsi="Arial" w:cs="Arial"/>
                <w:color w:val="000000" w:themeColor="text1"/>
              </w:rPr>
              <w:t xml:space="preserve"> 2024</w:t>
            </w:r>
          </w:p>
        </w:tc>
        <w:tc>
          <w:tcPr>
            <w:tcW w:w="2254" w:type="dxa"/>
          </w:tcPr>
          <w:p w14:paraId="35CAA99F" w14:textId="65DDE79F" w:rsidR="22D25781" w:rsidRDefault="22D25781" w:rsidP="22D25781">
            <w:pPr>
              <w:rPr>
                <w:rFonts w:ascii="Arial" w:hAnsi="Arial" w:cs="Arial"/>
                <w:b/>
                <w:bCs/>
                <w:color w:val="000000" w:themeColor="text1"/>
              </w:rPr>
            </w:pPr>
            <w:r w:rsidRPr="22D25781">
              <w:rPr>
                <w:rFonts w:ascii="Arial" w:hAnsi="Arial" w:cs="Arial"/>
                <w:color w:val="000000" w:themeColor="text1"/>
              </w:rPr>
              <w:t xml:space="preserve">Content review </w:t>
            </w:r>
          </w:p>
        </w:tc>
      </w:tr>
    </w:tbl>
    <w:p w14:paraId="378B2BCF" w14:textId="77777777" w:rsidR="00CB707E" w:rsidRPr="00522083" w:rsidRDefault="00CB707E" w:rsidP="00CB707E">
      <w:pPr>
        <w:autoSpaceDE w:val="0"/>
        <w:autoSpaceDN w:val="0"/>
        <w:adjustRightInd w:val="0"/>
        <w:spacing w:after="0" w:line="240" w:lineRule="auto"/>
        <w:rPr>
          <w:rFonts w:ascii="Arial" w:hAnsi="Arial" w:cs="Arial"/>
          <w:color w:val="000000" w:themeColor="text1"/>
        </w:rPr>
      </w:pPr>
    </w:p>
    <w:p w14:paraId="711C7B43" w14:textId="0E8692E9" w:rsidR="003630DF" w:rsidRPr="00522083" w:rsidRDefault="00CB707E" w:rsidP="00CB707E">
      <w:pPr>
        <w:rPr>
          <w:rFonts w:ascii="Arial" w:hAnsi="Arial" w:cs="Arial"/>
          <w:b/>
          <w:color w:val="000000" w:themeColor="text1"/>
        </w:rPr>
      </w:pPr>
      <w:r w:rsidRPr="00522083">
        <w:rPr>
          <w:rFonts w:ascii="Arial" w:hAnsi="Arial" w:cs="Arial"/>
          <w:color w:val="000000" w:themeColor="text1"/>
        </w:rPr>
        <w:t>This policy will be reviewed on an annual basis as a minimum</w:t>
      </w:r>
      <w:r w:rsidR="00522083" w:rsidRPr="00522083">
        <w:rPr>
          <w:rFonts w:ascii="Arial" w:hAnsi="Arial" w:cs="Arial"/>
          <w:color w:val="000000" w:themeColor="text1"/>
        </w:rPr>
        <w:t>.</w:t>
      </w:r>
    </w:p>
    <w:p w14:paraId="6CB1BC16" w14:textId="77777777" w:rsidR="00630B75" w:rsidRPr="00522083" w:rsidRDefault="00630B75" w:rsidP="00F30F91">
      <w:pPr>
        <w:rPr>
          <w:rFonts w:ascii="Arial" w:hAnsi="Arial" w:cs="Arial"/>
          <w:b/>
          <w:color w:val="000000" w:themeColor="text1"/>
        </w:rPr>
      </w:pPr>
    </w:p>
    <w:p w14:paraId="798996D8" w14:textId="77777777" w:rsidR="00630B75" w:rsidRPr="00522083" w:rsidRDefault="00630B75" w:rsidP="00F30F91">
      <w:pPr>
        <w:rPr>
          <w:rFonts w:ascii="Arial" w:hAnsi="Arial" w:cs="Arial"/>
          <w:b/>
          <w:color w:val="000000" w:themeColor="text1"/>
        </w:rPr>
      </w:pPr>
    </w:p>
    <w:p w14:paraId="2E6CCA3D" w14:textId="77777777" w:rsidR="00630B75" w:rsidRPr="00522083" w:rsidRDefault="00630B75" w:rsidP="00F30F91">
      <w:pPr>
        <w:rPr>
          <w:rFonts w:ascii="Arial" w:hAnsi="Arial" w:cs="Arial"/>
          <w:b/>
          <w:color w:val="000000" w:themeColor="text1"/>
        </w:rPr>
      </w:pPr>
    </w:p>
    <w:p w14:paraId="1E97640C" w14:textId="77777777" w:rsidR="00630B75" w:rsidRPr="00522083" w:rsidRDefault="00630B75" w:rsidP="00F30F91">
      <w:pPr>
        <w:rPr>
          <w:rFonts w:ascii="Arial" w:hAnsi="Arial" w:cs="Arial"/>
          <w:b/>
          <w:color w:val="000000" w:themeColor="text1"/>
        </w:rPr>
      </w:pPr>
    </w:p>
    <w:p w14:paraId="30E5EAB1" w14:textId="77777777" w:rsidR="00630B75" w:rsidRPr="00522083" w:rsidRDefault="00630B75" w:rsidP="00F30F91">
      <w:pPr>
        <w:rPr>
          <w:rFonts w:ascii="Arial" w:hAnsi="Arial" w:cs="Arial"/>
          <w:b/>
          <w:color w:val="000000" w:themeColor="text1"/>
        </w:rPr>
      </w:pPr>
    </w:p>
    <w:sectPr w:rsidR="00630B75" w:rsidRPr="0052208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633F" w14:textId="77777777" w:rsidR="00F678A1" w:rsidRDefault="00F678A1" w:rsidP="00F30F91">
      <w:pPr>
        <w:spacing w:after="0" w:line="240" w:lineRule="auto"/>
      </w:pPr>
      <w:r>
        <w:separator/>
      </w:r>
    </w:p>
  </w:endnote>
  <w:endnote w:type="continuationSeparator" w:id="0">
    <w:p w14:paraId="49A58669" w14:textId="77777777" w:rsidR="00F678A1" w:rsidRDefault="00F678A1" w:rsidP="00F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5DA6" w14:textId="381D24F3" w:rsidR="0095022B" w:rsidRDefault="0095022B">
    <w:pPr>
      <w:pStyle w:val="Footer"/>
      <w:jc w:val="right"/>
    </w:pPr>
    <w:r>
      <w:rPr>
        <w:rFonts w:cstheme="minorHAnsi"/>
        <w:b/>
        <w:i/>
        <w:color w:val="808080" w:themeColor="background1" w:themeShade="80"/>
        <w:szCs w:val="16"/>
      </w:rPr>
      <w:t>RDM_P0</w:t>
    </w:r>
    <w:r w:rsidR="007E158C">
      <w:rPr>
        <w:rFonts w:cstheme="minorHAnsi"/>
        <w:b/>
        <w:i/>
        <w:color w:val="808080" w:themeColor="background1" w:themeShade="80"/>
        <w:szCs w:val="16"/>
      </w:rPr>
      <w:t>0</w:t>
    </w:r>
    <w:r w:rsidR="00053723">
      <w:rPr>
        <w:rFonts w:cstheme="minorHAnsi"/>
        <w:b/>
        <w:i/>
        <w:color w:val="808080" w:themeColor="background1" w:themeShade="80"/>
        <w:szCs w:val="16"/>
      </w:rPr>
      <w:t>6</w:t>
    </w:r>
    <w:r w:rsidR="009E5577">
      <w:rPr>
        <w:rFonts w:cstheme="minorHAnsi"/>
        <w:b/>
        <w:i/>
        <w:color w:val="808080" w:themeColor="background1" w:themeShade="80"/>
        <w:szCs w:val="16"/>
      </w:rPr>
      <w:t>_C</w:t>
    </w:r>
    <w:r>
      <w:rPr>
        <w:rFonts w:cstheme="minorHAnsi"/>
        <w:b/>
        <w:i/>
        <w:color w:val="808080" w:themeColor="background1" w:themeShade="80"/>
        <w:szCs w:val="16"/>
      </w:rPr>
      <w:tab/>
      <w:t xml:space="preserve">Created: </w:t>
    </w:r>
    <w:r w:rsidR="00053723">
      <w:rPr>
        <w:rFonts w:cstheme="minorHAnsi"/>
        <w:b/>
        <w:i/>
        <w:color w:val="808080" w:themeColor="background1" w:themeShade="80"/>
        <w:szCs w:val="16"/>
      </w:rPr>
      <w:t>June</w:t>
    </w:r>
    <w:r>
      <w:rPr>
        <w:rFonts w:cstheme="minorHAnsi"/>
        <w:b/>
        <w:i/>
        <w:color w:val="808080" w:themeColor="background1" w:themeShade="80"/>
        <w:szCs w:val="16"/>
      </w:rPr>
      <w:t xml:space="preserve"> 2018,</w:t>
    </w:r>
    <w:r>
      <w:rPr>
        <w:rFonts w:cstheme="minorHAnsi"/>
        <w:b/>
        <w:i/>
        <w:color w:val="808080" w:themeColor="background1" w:themeShade="80"/>
        <w:szCs w:val="16"/>
      </w:rPr>
      <w:tab/>
      <w:t xml:space="preserve">Page </w:t>
    </w:r>
    <w:sdt>
      <w:sdtPr>
        <w:rPr>
          <w:rFonts w:cstheme="minorHAnsi"/>
          <w:b/>
          <w:i/>
          <w:color w:val="808080" w:themeColor="background1" w:themeShade="80"/>
          <w:szCs w:val="16"/>
        </w:rPr>
        <w:id w:val="-977528032"/>
        <w:docPartObj>
          <w:docPartGallery w:val="Page Numbers (Bottom of Page)"/>
          <w:docPartUnique/>
        </w:docPartObj>
      </w:sdtPr>
      <w:sdtContent>
        <w:r w:rsidRPr="0095022B">
          <w:rPr>
            <w:rFonts w:cstheme="minorHAnsi"/>
            <w:b/>
            <w:i/>
            <w:color w:val="808080" w:themeColor="background1" w:themeShade="80"/>
            <w:szCs w:val="16"/>
          </w:rPr>
          <w:fldChar w:fldCharType="begin"/>
        </w:r>
        <w:r w:rsidRPr="0095022B">
          <w:rPr>
            <w:rFonts w:cstheme="minorHAnsi"/>
            <w:b/>
            <w:i/>
            <w:color w:val="808080" w:themeColor="background1" w:themeShade="80"/>
            <w:szCs w:val="16"/>
          </w:rPr>
          <w:instrText xml:space="preserve"> PAGE   \* MERGEFORMAT </w:instrText>
        </w:r>
        <w:r w:rsidRPr="0095022B">
          <w:rPr>
            <w:rFonts w:cstheme="minorHAnsi"/>
            <w:b/>
            <w:i/>
            <w:color w:val="808080" w:themeColor="background1" w:themeShade="80"/>
            <w:szCs w:val="16"/>
          </w:rPr>
          <w:fldChar w:fldCharType="separate"/>
        </w:r>
        <w:r w:rsidRPr="0095022B">
          <w:rPr>
            <w:rFonts w:cstheme="minorHAnsi"/>
            <w:b/>
            <w:i/>
            <w:color w:val="808080" w:themeColor="background1" w:themeShade="80"/>
            <w:szCs w:val="16"/>
          </w:rPr>
          <w:t>2</w:t>
        </w:r>
        <w:r w:rsidRPr="0095022B">
          <w:rPr>
            <w:rFonts w:cstheme="minorHAnsi"/>
            <w:b/>
            <w:i/>
            <w:color w:val="808080" w:themeColor="background1" w:themeShade="80"/>
            <w:szCs w:val="16"/>
          </w:rPr>
          <w:fldChar w:fldCharType="end"/>
        </w:r>
      </w:sdtContent>
    </w:sdt>
  </w:p>
  <w:p w14:paraId="43E39E9B" w14:textId="375A61CA" w:rsidR="0095022B" w:rsidRPr="0095022B" w:rsidRDefault="0095022B" w:rsidP="0095022B">
    <w:pPr>
      <w:pStyle w:val="Header"/>
      <w:rPr>
        <w:rFonts w:cstheme="minorHAnsi"/>
        <w:b/>
        <w:i/>
        <w:color w:val="808080" w:themeColor="background1" w:themeShade="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87CE" w14:textId="77777777" w:rsidR="00F678A1" w:rsidRDefault="00F678A1" w:rsidP="00F30F91">
      <w:pPr>
        <w:spacing w:after="0" w:line="240" w:lineRule="auto"/>
      </w:pPr>
      <w:r>
        <w:separator/>
      </w:r>
    </w:p>
  </w:footnote>
  <w:footnote w:type="continuationSeparator" w:id="0">
    <w:p w14:paraId="1930CA4A" w14:textId="77777777" w:rsidR="00F678A1" w:rsidRDefault="00F678A1" w:rsidP="00F3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0B18" w14:textId="7986EC89" w:rsidR="00F30F91" w:rsidRPr="00197DF1" w:rsidRDefault="008C41E9" w:rsidP="00CB707E">
    <w:pPr>
      <w:pStyle w:val="Header"/>
      <w:rPr>
        <w:rFonts w:ascii="Arial" w:hAnsi="Arial" w:cs="Arial"/>
        <w:iCs/>
        <w:sz w:val="28"/>
        <w:szCs w:val="28"/>
      </w:rPr>
    </w:pPr>
    <w:r>
      <w:rPr>
        <w:noProof/>
      </w:rPr>
      <w:drawing>
        <wp:anchor distT="0" distB="0" distL="114300" distR="114300" simplePos="0" relativeHeight="251658240" behindDoc="0" locked="0" layoutInCell="1" allowOverlap="1" wp14:anchorId="345ABD0E" wp14:editId="1BF7F476">
          <wp:simplePos x="0" y="0"/>
          <wp:positionH relativeFrom="column">
            <wp:posOffset>5018007</wp:posOffset>
          </wp:positionH>
          <wp:positionV relativeFrom="paragraph">
            <wp:posOffset>-372140</wp:posOffset>
          </wp:positionV>
          <wp:extent cx="1365250" cy="1360805"/>
          <wp:effectExtent l="0" t="0" r="6350" b="0"/>
          <wp:wrapThrough wrapText="bothSides">
            <wp:wrapPolygon edited="0">
              <wp:start x="0" y="0"/>
              <wp:lineTo x="0" y="21167"/>
              <wp:lineTo x="21399" y="21167"/>
              <wp:lineTo x="21399" y="0"/>
              <wp:lineTo x="0" y="0"/>
            </wp:wrapPolygon>
          </wp:wrapThrough>
          <wp:docPr id="1" name="Picture 1"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1360805"/>
                  </a:xfrm>
                  <a:prstGeom prst="rect">
                    <a:avLst/>
                  </a:prstGeom>
                </pic:spPr>
              </pic:pic>
            </a:graphicData>
          </a:graphic>
          <wp14:sizeRelH relativeFrom="page">
            <wp14:pctWidth>0</wp14:pctWidth>
          </wp14:sizeRelH>
          <wp14:sizeRelV relativeFrom="page">
            <wp14:pctHeight>0</wp14:pctHeight>
          </wp14:sizeRelV>
        </wp:anchor>
      </w:drawing>
    </w:r>
    <w:r w:rsidR="00197DF1" w:rsidRPr="00197DF1">
      <w:rPr>
        <w:rFonts w:ascii="Arial" w:hAnsi="Arial" w:cs="Arial"/>
        <w:b/>
        <w:iCs/>
        <w:color w:val="808080" w:themeColor="background1" w:themeShade="80"/>
        <w:sz w:val="28"/>
        <w:szCs w:val="20"/>
      </w:rPr>
      <w:t xml:space="preserve">Rossendale Drum Majorettes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E4"/>
    <w:multiLevelType w:val="hybridMultilevel"/>
    <w:tmpl w:val="D2B02FE4"/>
    <w:lvl w:ilvl="0" w:tplc="EDB4D5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B5CFA"/>
    <w:multiLevelType w:val="hybridMultilevel"/>
    <w:tmpl w:val="514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97643"/>
    <w:multiLevelType w:val="hybridMultilevel"/>
    <w:tmpl w:val="5BE4B68A"/>
    <w:lvl w:ilvl="0" w:tplc="3CEA5FA2">
      <w:start w:val="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F62B1B"/>
    <w:multiLevelType w:val="hybridMultilevel"/>
    <w:tmpl w:val="AAE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05048"/>
    <w:multiLevelType w:val="hybridMultilevel"/>
    <w:tmpl w:val="3D2C30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48A5B9F"/>
    <w:multiLevelType w:val="hybridMultilevel"/>
    <w:tmpl w:val="B802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73F5C"/>
    <w:multiLevelType w:val="multilevel"/>
    <w:tmpl w:val="FA6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0C78B4"/>
    <w:multiLevelType w:val="hybridMultilevel"/>
    <w:tmpl w:val="AD5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4117A"/>
    <w:multiLevelType w:val="hybridMultilevel"/>
    <w:tmpl w:val="72CA46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98876414">
    <w:abstractNumId w:val="6"/>
  </w:num>
  <w:num w:numId="2" w16cid:durableId="626668124">
    <w:abstractNumId w:val="4"/>
  </w:num>
  <w:num w:numId="3" w16cid:durableId="164706319">
    <w:abstractNumId w:val="8"/>
  </w:num>
  <w:num w:numId="4" w16cid:durableId="1975869609">
    <w:abstractNumId w:val="0"/>
  </w:num>
  <w:num w:numId="5" w16cid:durableId="1806853596">
    <w:abstractNumId w:val="7"/>
  </w:num>
  <w:num w:numId="6" w16cid:durableId="230044045">
    <w:abstractNumId w:val="5"/>
  </w:num>
  <w:num w:numId="7" w16cid:durableId="2104689891">
    <w:abstractNumId w:val="1"/>
  </w:num>
  <w:num w:numId="8" w16cid:durableId="753168123">
    <w:abstractNumId w:val="3"/>
  </w:num>
  <w:num w:numId="9" w16cid:durableId="210483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91"/>
    <w:rsid w:val="000479F1"/>
    <w:rsid w:val="00053723"/>
    <w:rsid w:val="000A6F9D"/>
    <w:rsid w:val="000F5474"/>
    <w:rsid w:val="00157748"/>
    <w:rsid w:val="001662EB"/>
    <w:rsid w:val="00197DF1"/>
    <w:rsid w:val="001A6AC3"/>
    <w:rsid w:val="002920D5"/>
    <w:rsid w:val="00296708"/>
    <w:rsid w:val="002E2363"/>
    <w:rsid w:val="00335E8C"/>
    <w:rsid w:val="003630DF"/>
    <w:rsid w:val="00365316"/>
    <w:rsid w:val="003D1312"/>
    <w:rsid w:val="00403C06"/>
    <w:rsid w:val="00465F5B"/>
    <w:rsid w:val="004756B6"/>
    <w:rsid w:val="004E5A29"/>
    <w:rsid w:val="0051099D"/>
    <w:rsid w:val="00522083"/>
    <w:rsid w:val="00573A5A"/>
    <w:rsid w:val="00582573"/>
    <w:rsid w:val="00630B75"/>
    <w:rsid w:val="007076CB"/>
    <w:rsid w:val="007E0941"/>
    <w:rsid w:val="007E158C"/>
    <w:rsid w:val="00850074"/>
    <w:rsid w:val="00860EF3"/>
    <w:rsid w:val="008C41E9"/>
    <w:rsid w:val="008E5031"/>
    <w:rsid w:val="00937178"/>
    <w:rsid w:val="0095022B"/>
    <w:rsid w:val="00963C0E"/>
    <w:rsid w:val="009B45EB"/>
    <w:rsid w:val="009E5577"/>
    <w:rsid w:val="00A1286D"/>
    <w:rsid w:val="00A920B0"/>
    <w:rsid w:val="00B1101D"/>
    <w:rsid w:val="00B5184C"/>
    <w:rsid w:val="00B93AEA"/>
    <w:rsid w:val="00BB5D9F"/>
    <w:rsid w:val="00C9400F"/>
    <w:rsid w:val="00CB707E"/>
    <w:rsid w:val="00D00A8C"/>
    <w:rsid w:val="00D4616F"/>
    <w:rsid w:val="00D95478"/>
    <w:rsid w:val="00DF299C"/>
    <w:rsid w:val="00EB1906"/>
    <w:rsid w:val="00F30F91"/>
    <w:rsid w:val="00F64B64"/>
    <w:rsid w:val="00F678A1"/>
    <w:rsid w:val="00F760D8"/>
    <w:rsid w:val="00FE69A5"/>
    <w:rsid w:val="22D25781"/>
    <w:rsid w:val="26A4230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DA5B"/>
  <w15:chartTrackingRefBased/>
  <w15:docId w15:val="{8C92FD69-240C-48A3-B056-4791382F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3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F91"/>
  </w:style>
  <w:style w:type="paragraph" w:styleId="Footer">
    <w:name w:val="footer"/>
    <w:basedOn w:val="Normal"/>
    <w:link w:val="FooterChar"/>
    <w:uiPriority w:val="99"/>
    <w:unhideWhenUsed/>
    <w:rsid w:val="00F3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F91"/>
  </w:style>
  <w:style w:type="paragraph" w:styleId="NormalWeb">
    <w:name w:val="Normal (Web)"/>
    <w:basedOn w:val="Normal"/>
    <w:uiPriority w:val="99"/>
    <w:unhideWhenUsed/>
    <w:rsid w:val="00B1101D"/>
    <w:pPr>
      <w:spacing w:before="100" w:beforeAutospacing="1" w:after="100" w:afterAutospacing="1" w:line="408" w:lineRule="atLeas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1101D"/>
    <w:pPr>
      <w:ind w:left="720"/>
      <w:contextualSpacing/>
    </w:pPr>
  </w:style>
  <w:style w:type="character" w:customStyle="1" w:styleId="y0nh2b">
    <w:name w:val="y0nh2b"/>
    <w:basedOn w:val="DefaultParagraphFont"/>
    <w:rsid w:val="00DF299C"/>
  </w:style>
  <w:style w:type="table" w:styleId="TableGrid">
    <w:name w:val="Table Grid"/>
    <w:basedOn w:val="TableNormal"/>
    <w:uiPriority w:val="39"/>
    <w:rsid w:val="009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2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083"/>
    <w:rPr>
      <w:sz w:val="20"/>
      <w:szCs w:val="20"/>
    </w:rPr>
  </w:style>
  <w:style w:type="character" w:styleId="FootnoteReference">
    <w:name w:val="footnote reference"/>
    <w:basedOn w:val="DefaultParagraphFont"/>
    <w:uiPriority w:val="99"/>
    <w:semiHidden/>
    <w:unhideWhenUsed/>
    <w:rsid w:val="00522083"/>
    <w:rPr>
      <w:vertAlign w:val="superscript"/>
    </w:rPr>
  </w:style>
  <w:style w:type="paragraph" w:customStyle="1" w:styleId="Default">
    <w:name w:val="Default"/>
    <w:rsid w:val="00053723"/>
    <w:pPr>
      <w:autoSpaceDE w:val="0"/>
      <w:autoSpaceDN w:val="0"/>
      <w:adjustRightInd w:val="0"/>
      <w:spacing w:after="0" w:line="240" w:lineRule="auto"/>
    </w:pPr>
    <w:rPr>
      <w:rFonts w:ascii="Comic Sans MS" w:eastAsiaTheme="minorHAnsi" w:hAnsi="Comic Sans MS" w:cs="Comic Sans M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093">
      <w:bodyDiv w:val="1"/>
      <w:marLeft w:val="0"/>
      <w:marRight w:val="0"/>
      <w:marTop w:val="0"/>
      <w:marBottom w:val="0"/>
      <w:divBdr>
        <w:top w:val="none" w:sz="0" w:space="0" w:color="auto"/>
        <w:left w:val="none" w:sz="0" w:space="0" w:color="auto"/>
        <w:bottom w:val="none" w:sz="0" w:space="0" w:color="auto"/>
        <w:right w:val="none" w:sz="0" w:space="0" w:color="auto"/>
      </w:divBdr>
      <w:divsChild>
        <w:div w:id="1890022837">
          <w:marLeft w:val="0"/>
          <w:marRight w:val="0"/>
          <w:marTop w:val="0"/>
          <w:marBottom w:val="0"/>
          <w:divBdr>
            <w:top w:val="none" w:sz="0" w:space="0" w:color="auto"/>
            <w:left w:val="none" w:sz="0" w:space="0" w:color="auto"/>
            <w:bottom w:val="none" w:sz="0" w:space="0" w:color="auto"/>
            <w:right w:val="none" w:sz="0" w:space="0" w:color="auto"/>
          </w:divBdr>
        </w:div>
        <w:div w:id="969676359">
          <w:marLeft w:val="0"/>
          <w:marRight w:val="0"/>
          <w:marTop w:val="0"/>
          <w:marBottom w:val="0"/>
          <w:divBdr>
            <w:top w:val="none" w:sz="0" w:space="0" w:color="auto"/>
            <w:left w:val="none" w:sz="0" w:space="0" w:color="auto"/>
            <w:bottom w:val="none" w:sz="0" w:space="0" w:color="auto"/>
            <w:right w:val="none" w:sz="0" w:space="0" w:color="auto"/>
          </w:divBdr>
        </w:div>
      </w:divsChild>
    </w:div>
    <w:div w:id="602149790">
      <w:bodyDiv w:val="1"/>
      <w:marLeft w:val="0"/>
      <w:marRight w:val="0"/>
      <w:marTop w:val="0"/>
      <w:marBottom w:val="0"/>
      <w:divBdr>
        <w:top w:val="none" w:sz="0" w:space="0" w:color="auto"/>
        <w:left w:val="none" w:sz="0" w:space="0" w:color="auto"/>
        <w:bottom w:val="none" w:sz="0" w:space="0" w:color="auto"/>
        <w:right w:val="none" w:sz="0" w:space="0" w:color="auto"/>
      </w:divBdr>
    </w:div>
    <w:div w:id="871305358">
      <w:bodyDiv w:val="1"/>
      <w:marLeft w:val="0"/>
      <w:marRight w:val="0"/>
      <w:marTop w:val="0"/>
      <w:marBottom w:val="0"/>
      <w:divBdr>
        <w:top w:val="none" w:sz="0" w:space="0" w:color="auto"/>
        <w:left w:val="none" w:sz="0" w:space="0" w:color="auto"/>
        <w:bottom w:val="none" w:sz="0" w:space="0" w:color="auto"/>
        <w:right w:val="none" w:sz="0" w:space="0" w:color="auto"/>
      </w:divBdr>
      <w:divsChild>
        <w:div w:id="753476598">
          <w:marLeft w:val="0"/>
          <w:marRight w:val="0"/>
          <w:marTop w:val="0"/>
          <w:marBottom w:val="0"/>
          <w:divBdr>
            <w:top w:val="none" w:sz="0" w:space="0" w:color="auto"/>
            <w:left w:val="none" w:sz="0" w:space="0" w:color="auto"/>
            <w:bottom w:val="none" w:sz="0" w:space="0" w:color="auto"/>
            <w:right w:val="none" w:sz="0" w:space="0" w:color="auto"/>
          </w:divBdr>
          <w:divsChild>
            <w:div w:id="164561294">
              <w:marLeft w:val="0"/>
              <w:marRight w:val="0"/>
              <w:marTop w:val="0"/>
              <w:marBottom w:val="0"/>
              <w:divBdr>
                <w:top w:val="none" w:sz="0" w:space="0" w:color="auto"/>
                <w:left w:val="none" w:sz="0" w:space="0" w:color="auto"/>
                <w:bottom w:val="none" w:sz="0" w:space="0" w:color="auto"/>
                <w:right w:val="none" w:sz="0" w:space="0" w:color="auto"/>
              </w:divBdr>
              <w:divsChild>
                <w:div w:id="1597206549">
                  <w:marLeft w:val="0"/>
                  <w:marRight w:val="0"/>
                  <w:marTop w:val="0"/>
                  <w:marBottom w:val="0"/>
                  <w:divBdr>
                    <w:top w:val="none" w:sz="0" w:space="0" w:color="auto"/>
                    <w:left w:val="none" w:sz="0" w:space="0" w:color="auto"/>
                    <w:bottom w:val="none" w:sz="0" w:space="0" w:color="auto"/>
                    <w:right w:val="none" w:sz="0" w:space="0" w:color="auto"/>
                  </w:divBdr>
                  <w:divsChild>
                    <w:div w:id="889150570">
                      <w:marLeft w:val="0"/>
                      <w:marRight w:val="0"/>
                      <w:marTop w:val="0"/>
                      <w:marBottom w:val="0"/>
                      <w:divBdr>
                        <w:top w:val="none" w:sz="0" w:space="0" w:color="auto"/>
                        <w:left w:val="none" w:sz="0" w:space="0" w:color="auto"/>
                        <w:bottom w:val="none" w:sz="0" w:space="0" w:color="auto"/>
                        <w:right w:val="none" w:sz="0" w:space="0" w:color="auto"/>
                      </w:divBdr>
                      <w:divsChild>
                        <w:div w:id="839006644">
                          <w:marLeft w:val="0"/>
                          <w:marRight w:val="0"/>
                          <w:marTop w:val="0"/>
                          <w:marBottom w:val="0"/>
                          <w:divBdr>
                            <w:top w:val="none" w:sz="0" w:space="0" w:color="auto"/>
                            <w:left w:val="none" w:sz="0" w:space="0" w:color="auto"/>
                            <w:bottom w:val="none" w:sz="0" w:space="0" w:color="auto"/>
                            <w:right w:val="none" w:sz="0" w:space="0" w:color="auto"/>
                          </w:divBdr>
                          <w:divsChild>
                            <w:div w:id="1393237712">
                              <w:marLeft w:val="0"/>
                              <w:marRight w:val="0"/>
                              <w:marTop w:val="0"/>
                              <w:marBottom w:val="0"/>
                              <w:divBdr>
                                <w:top w:val="none" w:sz="0" w:space="0" w:color="auto"/>
                                <w:left w:val="none" w:sz="0" w:space="0" w:color="auto"/>
                                <w:bottom w:val="none" w:sz="0" w:space="0" w:color="auto"/>
                                <w:right w:val="none" w:sz="0" w:space="0" w:color="auto"/>
                              </w:divBdr>
                              <w:divsChild>
                                <w:div w:id="1409499319">
                                  <w:marLeft w:val="0"/>
                                  <w:marRight w:val="900"/>
                                  <w:marTop w:val="0"/>
                                  <w:marBottom w:val="0"/>
                                  <w:divBdr>
                                    <w:top w:val="none" w:sz="0" w:space="0" w:color="auto"/>
                                    <w:left w:val="none" w:sz="0" w:space="0" w:color="auto"/>
                                    <w:bottom w:val="none" w:sz="0" w:space="0" w:color="auto"/>
                                    <w:right w:val="none" w:sz="0" w:space="0" w:color="auto"/>
                                  </w:divBdr>
                                  <w:divsChild>
                                    <w:div w:id="581915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895809">
      <w:bodyDiv w:val="1"/>
      <w:marLeft w:val="0"/>
      <w:marRight w:val="0"/>
      <w:marTop w:val="0"/>
      <w:marBottom w:val="0"/>
      <w:divBdr>
        <w:top w:val="none" w:sz="0" w:space="0" w:color="auto"/>
        <w:left w:val="none" w:sz="0" w:space="0" w:color="auto"/>
        <w:bottom w:val="none" w:sz="0" w:space="0" w:color="auto"/>
        <w:right w:val="none" w:sz="0" w:space="0" w:color="auto"/>
      </w:divBdr>
      <w:divsChild>
        <w:div w:id="1460608983">
          <w:marLeft w:val="0"/>
          <w:marRight w:val="0"/>
          <w:marTop w:val="0"/>
          <w:marBottom w:val="0"/>
          <w:divBdr>
            <w:top w:val="none" w:sz="0" w:space="0" w:color="auto"/>
            <w:left w:val="none" w:sz="0" w:space="0" w:color="auto"/>
            <w:bottom w:val="none" w:sz="0" w:space="0" w:color="auto"/>
            <w:right w:val="none" w:sz="0" w:space="0" w:color="auto"/>
          </w:divBdr>
        </w:div>
        <w:div w:id="35462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B37D-F07D-4CD7-8F35-38FBF49D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word2013.dotx</Template>
  <TotalTime>1</TotalTime>
  <Pages>2</Pages>
  <Words>472</Words>
  <Characters>2692</Characters>
  <Application>Microsoft Office Word</Application>
  <DocSecurity>0</DocSecurity>
  <Lines>22</Lines>
  <Paragraphs>6</Paragraphs>
  <ScaleCrop>false</ScaleCrop>
  <Company>Lifeways Community Care Ltd.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Rossendale Drum Majorettes</dc:title>
  <dc:creator>Simon Creasey</dc:creator>
  <cp:keywords>April 2020 Review - BN</cp:keywords>
  <cp:lastModifiedBy>Creasey, Simon</cp:lastModifiedBy>
  <cp:revision>4</cp:revision>
  <cp:lastPrinted>2024-04-11T18:38:00Z</cp:lastPrinted>
  <dcterms:created xsi:type="dcterms:W3CDTF">2024-06-24T20:11:00Z</dcterms:created>
  <dcterms:modified xsi:type="dcterms:W3CDTF">2024-06-24T22:30:00Z</dcterms:modified>
</cp:coreProperties>
</file>