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4644D8C1" w:rsidP="4644D8C1" w:rsidRDefault="4644D8C1" w14:paraId="299FED59" w14:textId="5C2487CE">
      <w:pPr>
        <w:pStyle w:val="Normal"/>
        <w:spacing w:after="0" w:line="240" w:lineRule="auto"/>
        <w:ind w:left="0"/>
        <w:rPr>
          <w:rFonts w:ascii="Arial" w:hAnsi="Arial" w:cs="Arial"/>
        </w:rPr>
      </w:pPr>
      <w:r>
        <w:br/>
      </w:r>
      <w:r w:rsidRPr="4644D8C1" w:rsidR="4644D8C1">
        <w:rPr>
          <w:noProof w:val="0"/>
          <w:sz w:val="28"/>
          <w:szCs w:val="28"/>
          <w:lang w:val="en-US"/>
        </w:rPr>
        <w:t xml:space="preserve"> </w:t>
      </w:r>
      <w:r w:rsidRPr="4644D8C1" w:rsidR="4644D8C1">
        <w:rPr>
          <w:b w:val="1"/>
          <w:bCs w:val="1"/>
          <w:noProof w:val="0"/>
          <w:color w:val="4472C4" w:themeColor="accent5" w:themeTint="FF" w:themeShade="FF"/>
          <w:sz w:val="28"/>
          <w:szCs w:val="28"/>
          <w:lang w:val="en-US"/>
        </w:rPr>
        <w:t>Uncollect</w:t>
      </w:r>
      <w:r w:rsidRPr="4644D8C1" w:rsidR="4644D8C1">
        <w:rPr>
          <w:b w:val="1"/>
          <w:bCs w:val="1"/>
          <w:noProof w:val="0"/>
          <w:color w:val="4472C4" w:themeColor="accent5" w:themeTint="FF" w:themeShade="FF"/>
          <w:sz w:val="28"/>
          <w:szCs w:val="28"/>
          <w:lang w:val="en-US"/>
        </w:rPr>
        <w:t>ed Child Policy</w:t>
      </w:r>
      <w:r w:rsidRPr="4644D8C1" w:rsidR="4644D8C1">
        <w:rPr>
          <w:b w:val="1"/>
          <w:bCs w:val="1"/>
          <w:noProof w:val="0"/>
          <w:color w:val="4472C4" w:themeColor="accent5" w:themeTint="FF" w:themeShade="FF"/>
          <w:sz w:val="28"/>
          <w:szCs w:val="28"/>
          <w:lang w:val="en-US"/>
        </w:rPr>
        <w:t xml:space="preserve"> and Procedure</w:t>
      </w:r>
    </w:p>
    <w:p w:rsidR="4644D8C1" w:rsidP="4644D8C1" w:rsidRDefault="4644D8C1" w14:paraId="338580C2" w14:textId="5A39BDCE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4644D8C1" w:rsidR="4644D8C1">
        <w:rPr>
          <w:noProof w:val="0"/>
          <w:lang w:val="en-US"/>
        </w:rPr>
        <w:t>This policy outlines the agreed procedure to be followed in the event that a parent, carer, or guardian fails to collect a child from an RDM training session or event at the agreed/appointed time.</w:t>
      </w:r>
    </w:p>
    <w:p w:rsidR="4644D8C1" w:rsidP="4644D8C1" w:rsidRDefault="4644D8C1" w14:paraId="7780366A" w14:textId="43132BB5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4644D8C1" w:rsidR="4644D8C1">
        <w:rPr>
          <w:noProof w:val="0"/>
          <w:lang w:val="en-US"/>
        </w:rPr>
        <w:t xml:space="preserve">Children thrive on routine and will usually expect to be collected promptly, even if they cannot tell the time. While we understand that unforeseen circumstances may occasionally cause delays, it </w:t>
      </w:r>
      <w:r w:rsidRPr="4644D8C1" w:rsidR="4644D8C1">
        <w:rPr>
          <w:noProof w:val="0"/>
          <w:lang w:val="en-US"/>
        </w:rPr>
        <w:t>remains</w:t>
      </w:r>
      <w:r w:rsidRPr="4644D8C1" w:rsidR="4644D8C1">
        <w:rPr>
          <w:noProof w:val="0"/>
          <w:lang w:val="en-US"/>
        </w:rPr>
        <w:t xml:space="preserve"> the responsibility of the parent, carer, or guardian to ensure they are aware of and adhere to this policy.</w:t>
      </w:r>
    </w:p>
    <w:p w:rsidR="4644D8C1" w:rsidP="4644D8C1" w:rsidRDefault="4644D8C1" w14:paraId="08CD99E9" w14:textId="7E8C7A6C">
      <w:pPr>
        <w:pStyle w:val="Heading3"/>
        <w:numPr>
          <w:ilvl w:val="0"/>
          <w:numId w:val="8"/>
        </w:numPr>
        <w:spacing w:before="281" w:beforeAutospacing="off" w:after="281" w:afterAutospacing="off"/>
        <w:rPr/>
      </w:pPr>
      <w:r w:rsidRPr="4644D8C1" w:rsidR="4644D8C1">
        <w:rPr>
          <w:b w:val="1"/>
          <w:bCs w:val="1"/>
          <w:noProof w:val="0"/>
          <w:sz w:val="28"/>
          <w:szCs w:val="28"/>
          <w:lang w:val="en-US"/>
        </w:rPr>
        <w:t>Change in Collection Arrangements</w:t>
      </w:r>
    </w:p>
    <w:p w:rsidR="4644D8C1" w:rsidP="4644D8C1" w:rsidRDefault="4644D8C1" w14:paraId="1BA0CDD0" w14:textId="6B5FB7A8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4644D8C1" w:rsidR="4644D8C1">
        <w:rPr>
          <w:noProof w:val="0"/>
          <w:lang w:val="en-US"/>
        </w:rPr>
        <w:t>If someone different is collecting your child:</w:t>
      </w:r>
    </w:p>
    <w:p w:rsidR="4644D8C1" w:rsidP="4644D8C1" w:rsidRDefault="4644D8C1" w14:paraId="66788420" w14:textId="7AE6CA20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4644D8C1" w:rsidR="4644D8C1">
        <w:rPr>
          <w:b w:val="1"/>
          <w:bCs w:val="1"/>
          <w:noProof w:val="0"/>
          <w:lang w:val="en-US"/>
        </w:rPr>
        <w:t>Notify Us Promptly</w:t>
      </w:r>
      <w:r w:rsidRPr="4644D8C1" w:rsidR="4644D8C1">
        <w:rPr>
          <w:noProof w:val="0"/>
          <w:lang w:val="en-US"/>
        </w:rPr>
        <w:t xml:space="preserve">: The parent/carer/guardian must inform the </w:t>
      </w:r>
      <w:r w:rsidRPr="4644D8C1" w:rsidR="4644D8C1">
        <w:rPr>
          <w:b w:val="1"/>
          <w:bCs w:val="1"/>
          <w:noProof w:val="0"/>
          <w:lang w:val="en-US"/>
        </w:rPr>
        <w:t>Director or a Senior Committee Member</w:t>
      </w:r>
      <w:r w:rsidRPr="4644D8C1" w:rsidR="4644D8C1">
        <w:rPr>
          <w:noProof w:val="0"/>
          <w:lang w:val="en-US"/>
        </w:rPr>
        <w:t xml:space="preserve"> </w:t>
      </w:r>
      <w:r w:rsidRPr="4644D8C1" w:rsidR="4644D8C1">
        <w:rPr>
          <w:b w:val="1"/>
          <w:bCs w:val="1"/>
          <w:noProof w:val="0"/>
          <w:lang w:val="en-US"/>
        </w:rPr>
        <w:t>in person</w:t>
      </w:r>
      <w:r w:rsidRPr="4644D8C1" w:rsidR="4644D8C1">
        <w:rPr>
          <w:noProof w:val="0"/>
          <w:lang w:val="en-US"/>
        </w:rPr>
        <w:t xml:space="preserve"> or </w:t>
      </w:r>
      <w:r w:rsidRPr="4644D8C1" w:rsidR="4644D8C1">
        <w:rPr>
          <w:b w:val="1"/>
          <w:bCs w:val="1"/>
          <w:noProof w:val="0"/>
          <w:lang w:val="en-US"/>
        </w:rPr>
        <w:t>by telephone</w:t>
      </w:r>
      <w:r w:rsidRPr="4644D8C1" w:rsidR="4644D8C1">
        <w:rPr>
          <w:noProof w:val="0"/>
          <w:lang w:val="en-US"/>
        </w:rPr>
        <w:t xml:space="preserve"> as soon as they are aware of the change.</w:t>
      </w:r>
    </w:p>
    <w:p w:rsidR="4644D8C1" w:rsidP="4644D8C1" w:rsidRDefault="4644D8C1" w14:paraId="592CF9D6" w14:textId="52493ABB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i w:val="1"/>
          <w:iCs w:val="1"/>
          <w:noProof w:val="0"/>
          <w:sz w:val="22"/>
          <w:szCs w:val="22"/>
          <w:lang w:val="en-US"/>
        </w:rPr>
      </w:pPr>
      <w:r w:rsidRPr="4644D8C1" w:rsidR="4644D8C1">
        <w:rPr>
          <w:i w:val="1"/>
          <w:iCs w:val="1"/>
          <w:noProof w:val="0"/>
          <w:lang w:val="en-US"/>
        </w:rPr>
        <w:t>Please note: Facebook or social media should not be used for this purpose, as they are not monitored 24/7.</w:t>
      </w:r>
    </w:p>
    <w:p w:rsidR="4644D8C1" w:rsidP="4644D8C1" w:rsidRDefault="4644D8C1" w14:paraId="59533F8C" w14:textId="58773574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4644D8C1" w:rsidR="4644D8C1">
        <w:rPr>
          <w:b w:val="1"/>
          <w:bCs w:val="1"/>
          <w:noProof w:val="0"/>
          <w:lang w:val="en-US"/>
        </w:rPr>
        <w:t>Information Sharing</w:t>
      </w:r>
      <w:r w:rsidRPr="4644D8C1" w:rsidR="4644D8C1">
        <w:rPr>
          <w:noProof w:val="0"/>
          <w:lang w:val="en-US"/>
        </w:rPr>
        <w:t>: The Committee member informed will communicate the change to other relevant team members.</w:t>
      </w:r>
    </w:p>
    <w:p w:rsidR="4644D8C1" w:rsidP="4644D8C1" w:rsidRDefault="4644D8C1" w14:paraId="5FCB29EE" w14:textId="1A950754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4644D8C1" w:rsidR="4644D8C1">
        <w:rPr>
          <w:b w:val="1"/>
          <w:bCs w:val="1"/>
          <w:noProof w:val="0"/>
          <w:lang w:val="en-US"/>
        </w:rPr>
        <w:t>Password Protection</w:t>
      </w:r>
      <w:r w:rsidRPr="4644D8C1" w:rsidR="4644D8C1">
        <w:rPr>
          <w:noProof w:val="0"/>
          <w:lang w:val="en-US"/>
        </w:rPr>
        <w:t xml:space="preserve">: A </w:t>
      </w:r>
      <w:r w:rsidRPr="4644D8C1" w:rsidR="4644D8C1">
        <w:rPr>
          <w:b w:val="1"/>
          <w:bCs w:val="1"/>
          <w:noProof w:val="0"/>
          <w:lang w:val="en-US"/>
        </w:rPr>
        <w:t>password</w:t>
      </w:r>
      <w:r w:rsidRPr="4644D8C1" w:rsidR="4644D8C1">
        <w:rPr>
          <w:noProof w:val="0"/>
          <w:lang w:val="en-US"/>
        </w:rPr>
        <w:t xml:space="preserve"> (e.g., “Banana”) will be used to confirm the identity of the person collecting the child.</w:t>
      </w:r>
      <w:r>
        <w:br/>
      </w:r>
      <w:r w:rsidRPr="4644D8C1" w:rsidR="4644D8C1">
        <w:rPr>
          <w:noProof w:val="0"/>
          <w:lang w:val="en-US"/>
        </w:rPr>
        <w:t xml:space="preserve"> The new collector must provide this password to the Director or a Senior Committee Member.</w:t>
      </w:r>
    </w:p>
    <w:p w:rsidR="4644D8C1" w:rsidP="4644D8C1" w:rsidRDefault="4644D8C1" w14:paraId="7C7CAF21" w14:textId="1C36912C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i w:val="1"/>
          <w:iCs w:val="1"/>
          <w:noProof w:val="0"/>
          <w:sz w:val="22"/>
          <w:szCs w:val="22"/>
          <w:lang w:val="en-US"/>
        </w:rPr>
      </w:pPr>
      <w:r w:rsidRPr="4644D8C1" w:rsidR="4644D8C1">
        <w:rPr>
          <w:i w:val="1"/>
          <w:iCs w:val="1"/>
          <w:noProof w:val="0"/>
          <w:lang w:val="en-US"/>
        </w:rPr>
        <w:t>Children will not be released to anyone unable to provide the correct password.</w:t>
      </w:r>
    </w:p>
    <w:p w:rsidR="4644D8C1" w:rsidP="4644D8C1" w:rsidRDefault="4644D8C1" w14:paraId="70F829E5" w14:textId="1371B443">
      <w:pPr>
        <w:pStyle w:val="Heading3"/>
        <w:numPr>
          <w:ilvl w:val="0"/>
          <w:numId w:val="8"/>
        </w:numPr>
        <w:spacing w:before="281" w:beforeAutospacing="off" w:after="281" w:afterAutospacing="off"/>
        <w:rPr/>
      </w:pPr>
      <w:r w:rsidRPr="4644D8C1" w:rsidR="4644D8C1">
        <w:rPr>
          <w:b w:val="1"/>
          <w:bCs w:val="1"/>
          <w:noProof w:val="0"/>
          <w:sz w:val="28"/>
          <w:szCs w:val="28"/>
          <w:lang w:val="en-US"/>
        </w:rPr>
        <w:t>If a Child is Not Collected on Time</w:t>
      </w:r>
    </w:p>
    <w:p w:rsidR="4644D8C1" w:rsidP="4644D8C1" w:rsidRDefault="4644D8C1" w14:paraId="2451482C" w14:textId="475C08FD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4644D8C1" w:rsidR="4644D8C1">
        <w:rPr>
          <w:noProof w:val="0"/>
          <w:lang w:val="en-US"/>
        </w:rPr>
        <w:t>In the event a child is not collected at the agreed time, RDM will:</w:t>
      </w:r>
    </w:p>
    <w:p w:rsidR="4644D8C1" w:rsidP="4644D8C1" w:rsidRDefault="4644D8C1" w14:paraId="66A045D1" w14:textId="6CCE539E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4644D8C1" w:rsidR="4644D8C1">
        <w:rPr>
          <w:b w:val="1"/>
          <w:bCs w:val="1"/>
          <w:noProof w:val="0"/>
          <w:lang w:val="en-US"/>
        </w:rPr>
        <w:t>Offer reassurance</w:t>
      </w:r>
      <w:r w:rsidRPr="4644D8C1" w:rsidR="4644D8C1">
        <w:rPr>
          <w:noProof w:val="0"/>
          <w:lang w:val="en-US"/>
        </w:rPr>
        <w:t xml:space="preserve"> to the child and ensure they are kept safe and comfortable.</w:t>
      </w:r>
    </w:p>
    <w:p w:rsidR="4644D8C1" w:rsidP="4644D8C1" w:rsidRDefault="4644D8C1" w14:paraId="2D536CD0" w14:textId="6115A515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4644D8C1" w:rsidR="4644D8C1">
        <w:rPr>
          <w:b w:val="1"/>
          <w:bCs w:val="1"/>
          <w:noProof w:val="0"/>
          <w:lang w:val="en-US"/>
        </w:rPr>
        <w:t>Never release a child</w:t>
      </w:r>
      <w:r w:rsidRPr="4644D8C1" w:rsidR="4644D8C1">
        <w:rPr>
          <w:noProof w:val="0"/>
          <w:lang w:val="en-US"/>
        </w:rPr>
        <w:t xml:space="preserve"> to an unauthorised person.</w:t>
      </w:r>
    </w:p>
    <w:p w:rsidR="4644D8C1" w:rsidP="4644D8C1" w:rsidRDefault="4644D8C1" w14:paraId="4F7874C5" w14:textId="459FCDAB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4644D8C1" w:rsidR="4644D8C1">
        <w:rPr>
          <w:b w:val="1"/>
          <w:bCs w:val="1"/>
          <w:noProof w:val="0"/>
          <w:lang w:val="en-US"/>
        </w:rPr>
        <w:t>Contact the emergency contact(s)</w:t>
      </w:r>
      <w:r w:rsidRPr="4644D8C1" w:rsidR="4644D8C1">
        <w:rPr>
          <w:noProof w:val="0"/>
          <w:lang w:val="en-US"/>
        </w:rPr>
        <w:t xml:space="preserve"> listed in the child’s records to arrange for collection.</w:t>
      </w:r>
    </w:p>
    <w:p w:rsidR="4644D8C1" w:rsidP="4644D8C1" w:rsidRDefault="4644D8C1" w14:paraId="62D8FB33" w14:textId="2B9BC19D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4644D8C1" w:rsidR="4644D8C1">
        <w:rPr>
          <w:noProof w:val="0"/>
          <w:lang w:val="en-US"/>
        </w:rPr>
        <w:t>If no authorised person can be reached:</w:t>
      </w:r>
    </w:p>
    <w:p w:rsidR="4644D8C1" w:rsidP="4644D8C1" w:rsidRDefault="4644D8C1" w14:paraId="010AEFDE" w14:textId="62CA8001">
      <w:pPr>
        <w:pStyle w:val="ListParagraph"/>
        <w:numPr>
          <w:ilvl w:val="1"/>
          <w:numId w:val="8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4644D8C1" w:rsidR="4644D8C1">
        <w:rPr>
          <w:noProof w:val="0"/>
          <w:lang w:val="en-US"/>
        </w:rPr>
        <w:t xml:space="preserve">An RDM Committee Member or Senior Group Leader will contact </w:t>
      </w:r>
      <w:r w:rsidRPr="4644D8C1" w:rsidR="4644D8C1">
        <w:rPr>
          <w:b w:val="1"/>
          <w:bCs w:val="1"/>
          <w:noProof w:val="0"/>
          <w:lang w:val="en-US"/>
        </w:rPr>
        <w:t>Lancashire Children’s Social Care Team</w:t>
      </w:r>
      <w:r w:rsidRPr="4644D8C1" w:rsidR="4644D8C1">
        <w:rPr>
          <w:noProof w:val="0"/>
          <w:lang w:val="en-US"/>
        </w:rPr>
        <w:t>:</w:t>
      </w:r>
    </w:p>
    <w:p w:rsidR="4644D8C1" w:rsidP="4644D8C1" w:rsidRDefault="4644D8C1" w14:paraId="34D1A5A2" w14:textId="44188781">
      <w:pPr>
        <w:pStyle w:val="ListParagraph"/>
        <w:numPr>
          <w:ilvl w:val="2"/>
          <w:numId w:val="8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4644D8C1" w:rsidR="4644D8C1">
        <w:rPr>
          <w:b w:val="1"/>
          <w:bCs w:val="1"/>
          <w:noProof w:val="0"/>
          <w:lang w:val="en-US"/>
        </w:rPr>
        <w:t>Phone</w:t>
      </w:r>
      <w:r w:rsidRPr="4644D8C1" w:rsidR="4644D8C1">
        <w:rPr>
          <w:noProof w:val="0"/>
          <w:lang w:val="en-US"/>
        </w:rPr>
        <w:t>: 0300 123 6720 or 0300 123 6722 (available 24/7).</w:t>
      </w:r>
    </w:p>
    <w:p w:rsidR="4644D8C1" w:rsidP="4644D8C1" w:rsidRDefault="4644D8C1" w14:paraId="59AE04DA" w14:textId="797C2E4C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4644D8C1" w:rsidR="4644D8C1">
        <w:rPr>
          <w:noProof w:val="0"/>
          <w:lang w:val="en-US"/>
        </w:rPr>
        <w:t>RDM will cooperate fully with the Lancashire Children’s Social Care Team, who will take over the situation and determine next steps.</w:t>
      </w:r>
    </w:p>
    <w:p w:rsidR="4644D8C1" w:rsidP="4644D8C1" w:rsidRDefault="4644D8C1" w14:paraId="4078490B" w14:textId="13766A50">
      <w:pPr>
        <w:pStyle w:val="ListParagraph"/>
        <w:numPr>
          <w:ilvl w:val="1"/>
          <w:numId w:val="8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4644D8C1" w:rsidR="4644D8C1">
        <w:rPr>
          <w:noProof w:val="0"/>
          <w:lang w:val="en-US"/>
        </w:rPr>
        <w:t>This may include involvement of the police or placing the child into temporary care if necessary.</w:t>
      </w:r>
    </w:p>
    <w:p w:rsidR="4644D8C1" w:rsidP="4644D8C1" w:rsidRDefault="4644D8C1" w14:paraId="6F93EA7B" w14:textId="05678242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noProof w:val="0"/>
          <w:sz w:val="22"/>
          <w:szCs w:val="22"/>
          <w:lang w:val="en-US"/>
        </w:rPr>
      </w:pPr>
      <w:r w:rsidRPr="4644D8C1" w:rsidR="4644D8C1">
        <w:rPr>
          <w:noProof w:val="0"/>
          <w:lang w:val="en-US"/>
        </w:rPr>
        <w:t xml:space="preserve">The incident will be formally documented in an </w:t>
      </w:r>
      <w:r w:rsidRPr="4644D8C1" w:rsidR="4644D8C1">
        <w:rPr>
          <w:b w:val="1"/>
          <w:bCs w:val="1"/>
          <w:noProof w:val="0"/>
          <w:lang w:val="en-US"/>
        </w:rPr>
        <w:t>Incident Log</w:t>
      </w:r>
      <w:r w:rsidRPr="4644D8C1" w:rsidR="4644D8C1">
        <w:rPr>
          <w:noProof w:val="0"/>
          <w:lang w:val="en-US"/>
        </w:rPr>
        <w:t xml:space="preserve">, and the parent/carer/guardian will </w:t>
      </w:r>
      <w:r w:rsidRPr="4644D8C1" w:rsidR="4644D8C1">
        <w:rPr>
          <w:noProof w:val="0"/>
          <w:lang w:val="en-US"/>
        </w:rPr>
        <w:t>be required</w:t>
      </w:r>
      <w:r w:rsidRPr="4644D8C1" w:rsidR="4644D8C1">
        <w:rPr>
          <w:noProof w:val="0"/>
          <w:lang w:val="en-US"/>
        </w:rPr>
        <w:t xml:space="preserve"> to sign and date the record to confirm their awareness of the situation.</w:t>
      </w:r>
    </w:p>
    <w:p w:rsidR="4644D8C1" w:rsidP="4644D8C1" w:rsidRDefault="4644D8C1" w14:paraId="0FBC7C63" w14:textId="495F09FB">
      <w:pPr>
        <w:pStyle w:val="Heading3"/>
        <w:numPr>
          <w:ilvl w:val="0"/>
          <w:numId w:val="8"/>
        </w:numPr>
        <w:spacing w:before="281" w:beforeAutospacing="off" w:after="281" w:afterAutospacing="off"/>
        <w:rPr/>
      </w:pPr>
      <w:r w:rsidRPr="4644D8C1" w:rsidR="4644D8C1">
        <w:rPr>
          <w:b w:val="1"/>
          <w:bCs w:val="1"/>
          <w:noProof w:val="0"/>
          <w:sz w:val="28"/>
          <w:szCs w:val="28"/>
          <w:lang w:val="en-US"/>
        </w:rPr>
        <w:t>Review</w:t>
      </w:r>
    </w:p>
    <w:p w:rsidR="4644D8C1" w:rsidP="4644D8C1" w:rsidRDefault="4644D8C1" w14:paraId="0182B1AA" w14:textId="5C0F0FC4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b w:val="1"/>
          <w:bCs w:val="1"/>
          <w:noProof w:val="0"/>
          <w:sz w:val="22"/>
          <w:szCs w:val="22"/>
          <w:lang w:val="en-US"/>
        </w:rPr>
      </w:pPr>
      <w:r w:rsidRPr="4644D8C1" w:rsidR="4644D8C1">
        <w:rPr>
          <w:b w:val="1"/>
          <w:bCs w:val="1"/>
          <w:noProof w:val="0"/>
          <w:lang w:val="en-US"/>
        </w:rPr>
        <w:t xml:space="preserve">This policy will be reviewed regularly to ensure it </w:t>
      </w:r>
      <w:r w:rsidRPr="4644D8C1" w:rsidR="4644D8C1">
        <w:rPr>
          <w:b w:val="1"/>
          <w:bCs w:val="1"/>
          <w:noProof w:val="0"/>
          <w:lang w:val="en-US"/>
        </w:rPr>
        <w:t>remains</w:t>
      </w:r>
      <w:r w:rsidRPr="4644D8C1" w:rsidR="4644D8C1">
        <w:rPr>
          <w:b w:val="1"/>
          <w:bCs w:val="1"/>
          <w:noProof w:val="0"/>
          <w:lang w:val="en-US"/>
        </w:rPr>
        <w:t xml:space="preserve"> fit for purpose and is updated in line with any changes to safeguarding legislation or local authority procedures.</w:t>
      </w:r>
    </w:p>
    <w:p w:rsidR="4644D8C1" w:rsidP="4644D8C1" w:rsidRDefault="4644D8C1" w14:paraId="3351187A" w14:textId="5FB9DC98">
      <w:pPr>
        <w:pStyle w:val="ListParagraph"/>
        <w:spacing w:after="0" w:line="240" w:lineRule="auto"/>
        <w:ind w:left="720"/>
        <w:rPr>
          <w:rFonts w:ascii="Arial" w:hAnsi="Arial" w:cs="Arial"/>
        </w:rPr>
      </w:pPr>
    </w:p>
    <w:p w:rsidRPr="005B5ACB" w:rsidR="00FE69A5" w:rsidP="00157748" w:rsidRDefault="009E5577" w14:paraId="545F143B" w14:textId="66449A8D">
      <w:pPr>
        <w:rPr>
          <w:rFonts w:ascii="Arial" w:hAnsi="Arial" w:cs="Arial"/>
          <w:color w:val="000000" w:themeColor="text1"/>
          <w:lang w:val="en-GB"/>
        </w:rPr>
      </w:pPr>
      <w:r w:rsidRPr="009E5577">
        <w:rPr>
          <w:rFonts w:ascii="Arial" w:hAnsi="Arial" w:cs="Arial"/>
          <w:color w:val="000000" w:themeColor="text1"/>
          <w:lang w:val="en-GB"/>
        </w:rPr>
        <w:t xml:space="preserve"> </w:t>
      </w:r>
    </w:p>
    <w:p w:rsidRPr="00522083" w:rsidR="00CB707E" w:rsidP="00CB707E" w:rsidRDefault="00CB707E" w14:paraId="7803A695" w14:textId="77777777">
      <w:pPr>
        <w:rPr>
          <w:rFonts w:ascii="Arial" w:hAnsi="Arial" w:cs="Arial"/>
          <w:b/>
          <w:color w:val="000000" w:themeColor="text1"/>
        </w:rPr>
      </w:pPr>
      <w:r w:rsidRPr="00522083">
        <w:rPr>
          <w:rFonts w:ascii="Arial" w:hAnsi="Arial" w:cs="Arial"/>
          <w:b/>
          <w:color w:val="000000" w:themeColor="text1"/>
        </w:rPr>
        <w:t>Version Control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Pr="00522083" w:rsidR="00522083" w:rsidTr="4644D8C1" w14:paraId="0E362C2F" w14:textId="77777777">
        <w:tc>
          <w:tcPr>
            <w:tcW w:w="2254" w:type="dxa"/>
            <w:tcMar/>
          </w:tcPr>
          <w:p w:rsidRPr="00522083" w:rsidR="00CB707E" w:rsidP="00364681" w:rsidRDefault="00CB707E" w14:paraId="3F1A9A6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</w:rPr>
            </w:pPr>
            <w:r w:rsidRPr="00522083">
              <w:rPr>
                <w:rFonts w:ascii="Arial" w:hAnsi="Arial" w:cs="Arial"/>
                <w:b/>
                <w:color w:val="000000" w:themeColor="text1"/>
              </w:rPr>
              <w:t>Version</w:t>
            </w:r>
          </w:p>
        </w:tc>
        <w:tc>
          <w:tcPr>
            <w:tcW w:w="2254" w:type="dxa"/>
            <w:tcMar/>
          </w:tcPr>
          <w:p w:rsidRPr="00522083" w:rsidR="00CB707E" w:rsidP="00364681" w:rsidRDefault="00CB707E" w14:paraId="7AA1B655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</w:rPr>
            </w:pPr>
            <w:r w:rsidRPr="00522083">
              <w:rPr>
                <w:rFonts w:ascii="Arial" w:hAnsi="Arial" w:cs="Arial"/>
                <w:b/>
                <w:color w:val="000000" w:themeColor="text1"/>
              </w:rPr>
              <w:t>Author/Reviewer</w:t>
            </w:r>
          </w:p>
        </w:tc>
        <w:tc>
          <w:tcPr>
            <w:tcW w:w="2254" w:type="dxa"/>
            <w:tcMar/>
          </w:tcPr>
          <w:p w:rsidRPr="00522083" w:rsidR="00CB707E" w:rsidP="00364681" w:rsidRDefault="00CB707E" w14:paraId="28DCCA13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</w:rPr>
            </w:pPr>
            <w:r w:rsidRPr="00522083">
              <w:rPr>
                <w:rFonts w:ascii="Arial" w:hAnsi="Arial" w:cs="Arial"/>
                <w:b/>
                <w:color w:val="000000" w:themeColor="text1"/>
              </w:rPr>
              <w:t>Date</w:t>
            </w:r>
          </w:p>
        </w:tc>
        <w:tc>
          <w:tcPr>
            <w:tcW w:w="2254" w:type="dxa"/>
            <w:tcMar/>
          </w:tcPr>
          <w:p w:rsidRPr="00522083" w:rsidR="00CB707E" w:rsidP="00364681" w:rsidRDefault="00CB707E" w14:paraId="394103A9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</w:rPr>
            </w:pPr>
            <w:r w:rsidRPr="00522083">
              <w:rPr>
                <w:rFonts w:ascii="Arial" w:hAnsi="Arial" w:cs="Arial"/>
                <w:b/>
                <w:color w:val="000000" w:themeColor="text1"/>
              </w:rPr>
              <w:t>Comments</w:t>
            </w:r>
          </w:p>
        </w:tc>
      </w:tr>
      <w:tr w:rsidRPr="00522083" w:rsidR="00522083" w:rsidTr="4644D8C1" w14:paraId="34434BBC" w14:textId="77777777">
        <w:tc>
          <w:tcPr>
            <w:tcW w:w="2254" w:type="dxa"/>
            <w:tcMar/>
          </w:tcPr>
          <w:p w:rsidRPr="00522083" w:rsidR="00CB707E" w:rsidP="00364681" w:rsidRDefault="00CB707E" w14:paraId="4F49CCFB" w14:textId="46BAF8A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522083">
              <w:rPr>
                <w:rFonts w:ascii="Arial" w:hAnsi="Arial" w:cs="Arial"/>
                <w:color w:val="000000" w:themeColor="text1"/>
              </w:rPr>
              <w:t>RDM_P0</w:t>
            </w:r>
            <w:r w:rsidR="00FE69A5">
              <w:rPr>
                <w:rFonts w:ascii="Arial" w:hAnsi="Arial" w:cs="Arial"/>
                <w:color w:val="000000" w:themeColor="text1"/>
              </w:rPr>
              <w:t>06</w:t>
            </w:r>
            <w:r w:rsidRPr="00522083">
              <w:rPr>
                <w:rFonts w:ascii="Arial" w:hAnsi="Arial" w:cs="Arial"/>
                <w:color w:val="000000" w:themeColor="text1"/>
              </w:rPr>
              <w:t>_A</w:t>
            </w:r>
          </w:p>
        </w:tc>
        <w:tc>
          <w:tcPr>
            <w:tcW w:w="2254" w:type="dxa"/>
            <w:tcMar/>
          </w:tcPr>
          <w:p w:rsidRPr="00522083" w:rsidR="00CB707E" w:rsidP="00364681" w:rsidRDefault="00CB707E" w14:paraId="5D49A514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522083">
              <w:rPr>
                <w:rFonts w:ascii="Arial" w:hAnsi="Arial" w:cs="Arial"/>
                <w:color w:val="000000" w:themeColor="text1"/>
              </w:rPr>
              <w:t>Simon Creasey</w:t>
            </w:r>
          </w:p>
        </w:tc>
        <w:tc>
          <w:tcPr>
            <w:tcW w:w="2254" w:type="dxa"/>
            <w:tcMar/>
          </w:tcPr>
          <w:p w:rsidRPr="00522083" w:rsidR="00CB707E" w:rsidP="00364681" w:rsidRDefault="00FE69A5" w14:paraId="6D4EDFAE" w14:textId="37A88CBA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September</w:t>
            </w:r>
            <w:r w:rsidRPr="00522083" w:rsidR="00CB707E">
              <w:rPr>
                <w:rFonts w:ascii="Arial" w:hAnsi="Arial" w:cs="Arial"/>
                <w:color w:val="000000" w:themeColor="text1"/>
              </w:rPr>
              <w:t xml:space="preserve"> 2018</w:t>
            </w:r>
          </w:p>
        </w:tc>
        <w:tc>
          <w:tcPr>
            <w:tcW w:w="2254" w:type="dxa"/>
            <w:tcMar/>
          </w:tcPr>
          <w:p w:rsidRPr="00522083" w:rsidR="00CB707E" w:rsidP="00364681" w:rsidRDefault="00CB707E" w14:paraId="05E81A3D" w14:textId="77777777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522083">
              <w:rPr>
                <w:rFonts w:ascii="Arial" w:hAnsi="Arial" w:cs="Arial"/>
                <w:color w:val="000000" w:themeColor="text1"/>
              </w:rPr>
              <w:t>Initial Draft</w:t>
            </w:r>
          </w:p>
        </w:tc>
      </w:tr>
      <w:tr w:rsidRPr="00522083" w:rsidR="00522083" w:rsidTr="4644D8C1" w14:paraId="04B4264B" w14:textId="77777777">
        <w:tc>
          <w:tcPr>
            <w:tcW w:w="2254" w:type="dxa"/>
            <w:tcMar/>
          </w:tcPr>
          <w:p w:rsidRPr="00522083" w:rsidR="00CB707E" w:rsidP="00364681" w:rsidRDefault="00CB707E" w14:paraId="14BD4045" w14:textId="2183FD8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522083">
              <w:rPr>
                <w:rFonts w:ascii="Arial" w:hAnsi="Arial" w:cs="Arial"/>
                <w:color w:val="000000" w:themeColor="text1"/>
              </w:rPr>
              <w:t>RDM_P0</w:t>
            </w:r>
            <w:r w:rsidR="00FE69A5">
              <w:rPr>
                <w:rFonts w:ascii="Arial" w:hAnsi="Arial" w:cs="Arial"/>
                <w:color w:val="000000" w:themeColor="text1"/>
              </w:rPr>
              <w:t>06</w:t>
            </w:r>
            <w:r w:rsidRPr="00522083">
              <w:rPr>
                <w:rFonts w:ascii="Arial" w:hAnsi="Arial" w:cs="Arial"/>
                <w:color w:val="000000" w:themeColor="text1"/>
              </w:rPr>
              <w:t>_B</w:t>
            </w:r>
          </w:p>
        </w:tc>
        <w:tc>
          <w:tcPr>
            <w:tcW w:w="2254" w:type="dxa"/>
            <w:tcMar/>
          </w:tcPr>
          <w:p w:rsidRPr="00522083" w:rsidR="00CB707E" w:rsidP="00364681" w:rsidRDefault="00FE69A5" w14:paraId="3B5749CB" w14:textId="5072FE1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Becky Nightingale</w:t>
            </w:r>
          </w:p>
        </w:tc>
        <w:tc>
          <w:tcPr>
            <w:tcW w:w="2254" w:type="dxa"/>
            <w:tcMar/>
          </w:tcPr>
          <w:p w:rsidRPr="00522083" w:rsidR="00CB707E" w:rsidP="00364681" w:rsidRDefault="00FE69A5" w14:paraId="1EB6C977" w14:textId="4D337F8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August</w:t>
            </w:r>
            <w:r w:rsidRPr="00522083" w:rsidR="00CB707E">
              <w:rPr>
                <w:rFonts w:ascii="Arial" w:hAnsi="Arial" w:cs="Arial"/>
                <w:color w:val="000000" w:themeColor="text1"/>
              </w:rPr>
              <w:t xml:space="preserve"> 2019</w:t>
            </w:r>
          </w:p>
        </w:tc>
        <w:tc>
          <w:tcPr>
            <w:tcW w:w="2254" w:type="dxa"/>
            <w:tcMar/>
          </w:tcPr>
          <w:p w:rsidRPr="00522083" w:rsidR="00CB707E" w:rsidP="00364681" w:rsidRDefault="00CB707E" w14:paraId="655B901A" w14:textId="51A52E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</w:rPr>
            </w:pPr>
            <w:r w:rsidRPr="00522083">
              <w:rPr>
                <w:rFonts w:ascii="Arial" w:hAnsi="Arial" w:cs="Arial"/>
                <w:color w:val="000000" w:themeColor="text1"/>
              </w:rPr>
              <w:t>Content review</w:t>
            </w:r>
          </w:p>
        </w:tc>
      </w:tr>
      <w:tr w:rsidRPr="00522083" w:rsidR="00522083" w:rsidTr="4644D8C1" w14:paraId="3287F3DD" w14:textId="77777777">
        <w:tc>
          <w:tcPr>
            <w:tcW w:w="2254" w:type="dxa"/>
            <w:tcMar/>
          </w:tcPr>
          <w:p w:rsidRPr="00522083" w:rsidR="004756B6" w:rsidP="004756B6" w:rsidRDefault="004756B6" w14:paraId="0E2DAD7E" w14:textId="5B5409D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</w:rPr>
            </w:pPr>
            <w:r w:rsidRPr="00522083">
              <w:rPr>
                <w:rFonts w:ascii="Arial" w:hAnsi="Arial" w:cs="Arial"/>
                <w:color w:val="000000" w:themeColor="text1"/>
              </w:rPr>
              <w:t>RDM_P0</w:t>
            </w:r>
            <w:r w:rsidR="00FE69A5">
              <w:rPr>
                <w:rFonts w:ascii="Arial" w:hAnsi="Arial" w:cs="Arial"/>
                <w:color w:val="000000" w:themeColor="text1"/>
              </w:rPr>
              <w:t>06</w:t>
            </w:r>
            <w:r w:rsidRPr="00522083">
              <w:rPr>
                <w:rFonts w:ascii="Arial" w:hAnsi="Arial" w:cs="Arial"/>
                <w:color w:val="000000" w:themeColor="text1"/>
              </w:rPr>
              <w:t>_C</w:t>
            </w:r>
          </w:p>
        </w:tc>
        <w:tc>
          <w:tcPr>
            <w:tcW w:w="2254" w:type="dxa"/>
            <w:tcMar/>
          </w:tcPr>
          <w:p w:rsidRPr="00522083" w:rsidR="004756B6" w:rsidP="004756B6" w:rsidRDefault="0095022B" w14:paraId="09656EA1" w14:textId="5E168292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Becky Nightingale</w:t>
            </w:r>
          </w:p>
        </w:tc>
        <w:tc>
          <w:tcPr>
            <w:tcW w:w="2254" w:type="dxa"/>
            <w:tcMar/>
          </w:tcPr>
          <w:p w:rsidRPr="00522083" w:rsidR="004756B6" w:rsidP="004756B6" w:rsidRDefault="009E5577" w14:paraId="1351BE47" w14:textId="457B75A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July</w:t>
            </w:r>
            <w:r w:rsidRPr="00522083" w:rsidR="00522083">
              <w:rPr>
                <w:rFonts w:ascii="Arial" w:hAnsi="Arial" w:cs="Arial"/>
                <w:color w:val="000000" w:themeColor="text1"/>
              </w:rPr>
              <w:t xml:space="preserve"> 2020</w:t>
            </w:r>
          </w:p>
        </w:tc>
        <w:tc>
          <w:tcPr>
            <w:tcW w:w="2254" w:type="dxa"/>
            <w:tcMar/>
          </w:tcPr>
          <w:p w:rsidRPr="00522083" w:rsidR="004756B6" w:rsidP="004756B6" w:rsidRDefault="009E5577" w14:paraId="41FD6E94" w14:textId="1E4B811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</w:rPr>
            </w:pPr>
            <w:r w:rsidRPr="00522083">
              <w:rPr>
                <w:rFonts w:ascii="Arial" w:hAnsi="Arial" w:cs="Arial"/>
                <w:color w:val="000000" w:themeColor="text1"/>
              </w:rPr>
              <w:t>Content review and version control</w:t>
            </w:r>
          </w:p>
        </w:tc>
      </w:tr>
      <w:tr w:rsidRPr="00522083" w:rsidR="00522083" w:rsidTr="4644D8C1" w14:paraId="79EB97A9" w14:textId="77777777">
        <w:tc>
          <w:tcPr>
            <w:tcW w:w="2254" w:type="dxa"/>
            <w:tcMar/>
          </w:tcPr>
          <w:p w:rsidR="0D6C3457" w:rsidP="0D6C3457" w:rsidRDefault="0D6C3457" w14:paraId="5C76471D" w14:textId="04C84E4F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0D6C3457">
              <w:rPr>
                <w:rFonts w:ascii="Arial" w:hAnsi="Arial" w:eastAsia="Arial" w:cs="Arial"/>
                <w:color w:val="000000" w:themeColor="text1"/>
              </w:rPr>
              <w:t>RDM_P006_D</w:t>
            </w:r>
          </w:p>
        </w:tc>
        <w:tc>
          <w:tcPr>
            <w:tcW w:w="2254" w:type="dxa"/>
            <w:tcMar/>
          </w:tcPr>
          <w:p w:rsidR="0D6C3457" w:rsidP="0D6C3457" w:rsidRDefault="0D6C3457" w14:paraId="0BD884C7" w14:textId="6F2E91E7">
            <w:pPr>
              <w:spacing w:line="259" w:lineRule="auto"/>
              <w:rPr>
                <w:rFonts w:ascii="Arial" w:hAnsi="Arial" w:eastAsia="Arial" w:cs="Arial"/>
                <w:color w:val="000000" w:themeColor="text1"/>
                <w:lang w:val="en-GB"/>
              </w:rPr>
            </w:pPr>
            <w:r w:rsidRPr="0D6C3457">
              <w:rPr>
                <w:rFonts w:ascii="Arial" w:hAnsi="Arial" w:eastAsia="Arial" w:cs="Arial"/>
                <w:color w:val="000000" w:themeColor="text1"/>
              </w:rPr>
              <w:t>Emma Mainwaring</w:t>
            </w:r>
          </w:p>
        </w:tc>
        <w:tc>
          <w:tcPr>
            <w:tcW w:w="2254" w:type="dxa"/>
            <w:tcMar/>
          </w:tcPr>
          <w:p w:rsidR="0D6C3457" w:rsidP="0D6C3457" w:rsidRDefault="0D6C3457" w14:paraId="57D49F63" w14:textId="3BAB62E2">
            <w:pPr>
              <w:spacing w:line="259" w:lineRule="auto"/>
              <w:rPr>
                <w:rFonts w:ascii="Arial" w:hAnsi="Arial" w:eastAsia="Arial" w:cs="Arial"/>
                <w:color w:val="000000" w:themeColor="text1"/>
                <w:lang w:val="en-GB"/>
              </w:rPr>
            </w:pPr>
            <w:r w:rsidRPr="0D6C3457">
              <w:rPr>
                <w:rFonts w:ascii="Arial" w:hAnsi="Arial" w:eastAsia="Arial" w:cs="Arial"/>
                <w:color w:val="000000" w:themeColor="text1"/>
              </w:rPr>
              <w:t>June 2023</w:t>
            </w:r>
          </w:p>
        </w:tc>
        <w:tc>
          <w:tcPr>
            <w:tcW w:w="2254" w:type="dxa"/>
            <w:tcMar/>
          </w:tcPr>
          <w:p w:rsidR="0D6C3457" w:rsidP="0D6C3457" w:rsidRDefault="0D6C3457" w14:paraId="3139FFB9" w14:textId="150FFDAB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0D6C3457">
              <w:rPr>
                <w:rFonts w:ascii="Arial" w:hAnsi="Arial" w:eastAsia="Arial" w:cs="Arial"/>
                <w:color w:val="000000" w:themeColor="text1"/>
              </w:rPr>
              <w:t>Content review</w:t>
            </w:r>
          </w:p>
        </w:tc>
      </w:tr>
      <w:tr w:rsidRPr="00522083" w:rsidR="009E5577" w:rsidTr="4644D8C1" w14:paraId="19E915FD" w14:textId="77777777">
        <w:tc>
          <w:tcPr>
            <w:tcW w:w="2254" w:type="dxa"/>
            <w:tcMar/>
          </w:tcPr>
          <w:p w:rsidR="65DC6433" w:rsidP="65DC6433" w:rsidRDefault="65DC6433" w14:paraId="73E7AC84" w14:textId="39B23134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65DC6433">
              <w:rPr>
                <w:rFonts w:ascii="Arial" w:hAnsi="Arial" w:eastAsia="Arial" w:cs="Arial"/>
                <w:color w:val="000000" w:themeColor="text1"/>
              </w:rPr>
              <w:t>RDM_P006_E</w:t>
            </w:r>
          </w:p>
        </w:tc>
        <w:tc>
          <w:tcPr>
            <w:tcW w:w="2254" w:type="dxa"/>
            <w:tcMar/>
          </w:tcPr>
          <w:p w:rsidR="65DC6433" w:rsidP="65DC6433" w:rsidRDefault="65DC6433" w14:paraId="413EC361" w14:textId="6F2E91E7">
            <w:pPr>
              <w:spacing w:line="259" w:lineRule="auto"/>
              <w:rPr>
                <w:rFonts w:ascii="Arial" w:hAnsi="Arial" w:eastAsia="Arial" w:cs="Arial"/>
                <w:color w:val="000000" w:themeColor="text1"/>
                <w:lang w:val="en-GB"/>
              </w:rPr>
            </w:pPr>
            <w:r w:rsidRPr="65DC6433">
              <w:rPr>
                <w:rFonts w:ascii="Arial" w:hAnsi="Arial" w:eastAsia="Arial" w:cs="Arial"/>
                <w:color w:val="000000" w:themeColor="text1"/>
              </w:rPr>
              <w:t>Emma Mainwaring</w:t>
            </w:r>
          </w:p>
        </w:tc>
        <w:tc>
          <w:tcPr>
            <w:tcW w:w="2254" w:type="dxa"/>
            <w:tcMar/>
          </w:tcPr>
          <w:p w:rsidR="65DC6433" w:rsidP="65DC6433" w:rsidRDefault="005B5ACB" w14:paraId="552201FB" w14:textId="331CF204">
            <w:pPr>
              <w:spacing w:line="259" w:lineRule="auto"/>
            </w:pPr>
            <w:r>
              <w:rPr>
                <w:rFonts w:ascii="Arial" w:hAnsi="Arial" w:eastAsia="Arial" w:cs="Arial"/>
                <w:color w:val="000000" w:themeColor="text1"/>
              </w:rPr>
              <w:t>June</w:t>
            </w:r>
            <w:r w:rsidRPr="65DC6433" w:rsidR="65DC6433">
              <w:rPr>
                <w:rFonts w:ascii="Arial" w:hAnsi="Arial" w:eastAsia="Arial" w:cs="Arial"/>
                <w:color w:val="000000" w:themeColor="text1"/>
              </w:rPr>
              <w:t xml:space="preserve"> 2024</w:t>
            </w:r>
          </w:p>
        </w:tc>
        <w:tc>
          <w:tcPr>
            <w:tcW w:w="2254" w:type="dxa"/>
            <w:tcMar/>
          </w:tcPr>
          <w:p w:rsidR="65DC6433" w:rsidP="65DC6433" w:rsidRDefault="65DC6433" w14:paraId="597376E7" w14:textId="150FFDAB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65DC6433">
              <w:rPr>
                <w:rFonts w:ascii="Arial" w:hAnsi="Arial" w:eastAsia="Arial" w:cs="Arial"/>
                <w:color w:val="000000" w:themeColor="text1"/>
              </w:rPr>
              <w:t>Content review</w:t>
            </w:r>
          </w:p>
        </w:tc>
      </w:tr>
      <w:tr w:rsidR="4644D8C1" w:rsidTr="4644D8C1" w14:paraId="1DCC2B0E">
        <w:trPr>
          <w:trHeight w:val="300"/>
        </w:trPr>
        <w:tc>
          <w:tcPr>
            <w:tcW w:w="2254" w:type="dxa"/>
            <w:tcMar/>
          </w:tcPr>
          <w:p w:rsidR="4644D8C1" w:rsidP="4644D8C1" w:rsidRDefault="4644D8C1" w14:paraId="5ABDEADC" w14:textId="21DAA655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4644D8C1" w:rsidR="4644D8C1">
              <w:rPr>
                <w:rFonts w:ascii="Arial" w:hAnsi="Arial" w:eastAsia="Arial" w:cs="Arial"/>
                <w:color w:val="000000" w:themeColor="text1" w:themeTint="FF" w:themeShade="FF"/>
              </w:rPr>
              <w:t>RDM_P006_F</w:t>
            </w:r>
          </w:p>
        </w:tc>
        <w:tc>
          <w:tcPr>
            <w:tcW w:w="2254" w:type="dxa"/>
            <w:tcMar/>
          </w:tcPr>
          <w:p w:rsidR="4644D8C1" w:rsidP="4644D8C1" w:rsidRDefault="4644D8C1" w14:paraId="188D7D4D" w14:textId="6F2E91E7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  <w:lang w:val="en-GB"/>
              </w:rPr>
            </w:pPr>
            <w:r w:rsidRPr="4644D8C1" w:rsidR="4644D8C1">
              <w:rPr>
                <w:rFonts w:ascii="Arial" w:hAnsi="Arial" w:eastAsia="Arial" w:cs="Arial"/>
                <w:color w:val="000000" w:themeColor="text1" w:themeTint="FF" w:themeShade="FF"/>
              </w:rPr>
              <w:t>Emma Mainwaring</w:t>
            </w:r>
          </w:p>
        </w:tc>
        <w:tc>
          <w:tcPr>
            <w:tcW w:w="2254" w:type="dxa"/>
            <w:tcMar/>
          </w:tcPr>
          <w:p w:rsidR="4644D8C1" w:rsidP="4644D8C1" w:rsidRDefault="4644D8C1" w14:paraId="0F1AE7D8" w14:textId="1E9BD5F0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4644D8C1" w:rsidR="4644D8C1">
              <w:rPr>
                <w:rFonts w:ascii="Arial" w:hAnsi="Arial" w:eastAsia="Arial" w:cs="Arial"/>
                <w:color w:val="000000" w:themeColor="text1" w:themeTint="FF" w:themeShade="FF"/>
              </w:rPr>
              <w:t>MAY 2025</w:t>
            </w:r>
          </w:p>
        </w:tc>
        <w:tc>
          <w:tcPr>
            <w:tcW w:w="2254" w:type="dxa"/>
            <w:tcMar/>
          </w:tcPr>
          <w:p w:rsidR="4644D8C1" w:rsidP="4644D8C1" w:rsidRDefault="4644D8C1" w14:paraId="127ACE7F" w14:textId="191A92E4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4644D8C1" w:rsidR="4644D8C1">
              <w:rPr>
                <w:rFonts w:ascii="Arial" w:hAnsi="Arial" w:eastAsia="Arial" w:cs="Arial"/>
                <w:color w:val="000000" w:themeColor="text1" w:themeTint="FF" w:themeShade="FF"/>
              </w:rPr>
              <w:t>Content review &amp; layout update</w:t>
            </w:r>
          </w:p>
        </w:tc>
      </w:tr>
    </w:tbl>
    <w:p w:rsidRPr="00522083" w:rsidR="00CB707E" w:rsidP="00CB707E" w:rsidRDefault="00CB707E" w14:paraId="378B2BCF" w14:textId="104619D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</w:rPr>
      </w:pPr>
    </w:p>
    <w:p w:rsidRPr="00522083" w:rsidR="003630DF" w:rsidP="00CB707E" w:rsidRDefault="00CB707E" w14:paraId="711C7B43" w14:textId="0E8692E9">
      <w:pPr>
        <w:rPr>
          <w:rFonts w:ascii="Arial" w:hAnsi="Arial" w:cs="Arial"/>
          <w:b/>
          <w:color w:val="000000" w:themeColor="text1"/>
        </w:rPr>
      </w:pPr>
      <w:r w:rsidRPr="00522083">
        <w:rPr>
          <w:rFonts w:ascii="Arial" w:hAnsi="Arial" w:cs="Arial"/>
          <w:color w:val="000000" w:themeColor="text1"/>
        </w:rPr>
        <w:t>This policy will be reviewed on an annual basis as a minimum</w:t>
      </w:r>
      <w:r w:rsidRPr="00522083" w:rsidR="00522083">
        <w:rPr>
          <w:rFonts w:ascii="Arial" w:hAnsi="Arial" w:cs="Arial"/>
          <w:color w:val="000000" w:themeColor="text1"/>
        </w:rPr>
        <w:t>.</w:t>
      </w:r>
    </w:p>
    <w:p w:rsidRPr="00522083" w:rsidR="00630B75" w:rsidP="00F30F91" w:rsidRDefault="00630B75" w14:paraId="6CB1BC16" w14:textId="77777777">
      <w:pPr>
        <w:rPr>
          <w:rFonts w:ascii="Arial" w:hAnsi="Arial" w:cs="Arial"/>
          <w:b/>
          <w:color w:val="000000" w:themeColor="text1"/>
        </w:rPr>
      </w:pPr>
    </w:p>
    <w:p w:rsidRPr="00522083" w:rsidR="00630B75" w:rsidP="2ECABBA3" w:rsidRDefault="00630B75" w14:paraId="212C70E8" w14:textId="7A6D686B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</w:pPr>
      <w:r w:rsidRPr="2ECABBA3" w:rsidR="2ECABBA3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  <w:t>Read and agreed to terms</w:t>
      </w:r>
    </w:p>
    <w:tbl>
      <w:tblPr>
        <w:tblStyle w:val="TableGrid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2693"/>
        <w:gridCol w:w="1994"/>
        <w:gridCol w:w="2336"/>
        <w:gridCol w:w="2336"/>
      </w:tblGrid>
      <w:tr w:rsidR="2ECABBA3" w:rsidTr="2ECABBA3" w14:paraId="250D935A">
        <w:trPr>
          <w:trHeight w:val="300"/>
        </w:trPr>
        <w:tc>
          <w:tcPr>
            <w:tcW w:w="2693" w:type="dxa"/>
            <w:tcBorders>
              <w:top w:val="single" w:sz="6"/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2ECABBA3" w:rsidP="2ECABBA3" w:rsidRDefault="2ECABBA3" w14:paraId="347B2524" w14:textId="51FD7F7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  <w:r w:rsidRPr="2ECABBA3" w:rsidR="2ECABBA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F5496" w:themeColor="accent5" w:themeTint="FF" w:themeShade="BF"/>
                <w:sz w:val="24"/>
                <w:szCs w:val="24"/>
                <w:lang w:val="en-GB"/>
              </w:rPr>
              <w:t>Name</w:t>
            </w:r>
          </w:p>
        </w:tc>
        <w:tc>
          <w:tcPr>
            <w:tcW w:w="1994" w:type="dxa"/>
            <w:tcBorders>
              <w:top w:val="single" w:sz="6"/>
            </w:tcBorders>
            <w:tcMar>
              <w:left w:w="105" w:type="dxa"/>
              <w:right w:w="105" w:type="dxa"/>
            </w:tcMar>
            <w:vAlign w:val="top"/>
          </w:tcPr>
          <w:p w:rsidR="2ECABBA3" w:rsidP="2ECABBA3" w:rsidRDefault="2ECABBA3" w14:paraId="1D705BE8" w14:textId="2CB88BA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  <w:r w:rsidRPr="2ECABBA3" w:rsidR="2ECABBA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F5496" w:themeColor="accent5" w:themeTint="FF" w:themeShade="BF"/>
                <w:sz w:val="24"/>
                <w:szCs w:val="24"/>
                <w:lang w:val="en-GB"/>
              </w:rPr>
              <w:t>Signature</w:t>
            </w:r>
          </w:p>
        </w:tc>
        <w:tc>
          <w:tcPr>
            <w:tcW w:w="2336" w:type="dxa"/>
            <w:tcBorders>
              <w:top w:val="single" w:sz="6"/>
            </w:tcBorders>
            <w:tcMar>
              <w:left w:w="105" w:type="dxa"/>
              <w:right w:w="105" w:type="dxa"/>
            </w:tcMar>
            <w:vAlign w:val="top"/>
          </w:tcPr>
          <w:p w:rsidR="2ECABBA3" w:rsidP="2ECABBA3" w:rsidRDefault="2ECABBA3" w14:paraId="7D3A79CE" w14:textId="191B0418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  <w:r w:rsidRPr="2ECABBA3" w:rsidR="2ECABBA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F5496" w:themeColor="accent5" w:themeTint="FF" w:themeShade="BF"/>
                <w:sz w:val="24"/>
                <w:szCs w:val="24"/>
                <w:lang w:val="en-GB"/>
              </w:rPr>
              <w:t>Date</w:t>
            </w:r>
          </w:p>
        </w:tc>
        <w:tc>
          <w:tcPr>
            <w:tcW w:w="2336" w:type="dxa"/>
            <w:tcBorders>
              <w:top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CABBA3" w:rsidP="2ECABBA3" w:rsidRDefault="2ECABBA3" w14:paraId="79F1FD86" w14:textId="1DF331C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  <w:r w:rsidRPr="2ECABBA3" w:rsidR="2ECABBA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F5496" w:themeColor="accent5" w:themeTint="FF" w:themeShade="BF"/>
                <w:sz w:val="24"/>
                <w:szCs w:val="24"/>
                <w:lang w:val="en-GB"/>
              </w:rPr>
              <w:t>Witness</w:t>
            </w:r>
          </w:p>
        </w:tc>
      </w:tr>
      <w:tr w:rsidR="2ECABBA3" w:rsidTr="2ECABBA3" w14:paraId="51FA401D">
        <w:trPr>
          <w:trHeight w:val="300"/>
        </w:trPr>
        <w:tc>
          <w:tcPr>
            <w:tcW w:w="2693" w:type="dxa"/>
            <w:tcBorders>
              <w:left w:val="single" w:sz="6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top"/>
          </w:tcPr>
          <w:p w:rsidR="2ECABBA3" w:rsidP="2ECABBA3" w:rsidRDefault="2ECABBA3" w14:paraId="1C711FD1" w14:textId="600817F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  <w:r w:rsidRPr="2ECABBA3" w:rsidR="2ECABBA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F5496" w:themeColor="accent5" w:themeTint="FF" w:themeShade="BF"/>
                <w:sz w:val="24"/>
                <w:szCs w:val="24"/>
                <w:lang w:val="en-GB"/>
              </w:rPr>
              <w:t>Simon Creasey</w:t>
            </w:r>
          </w:p>
        </w:tc>
        <w:tc>
          <w:tcPr>
            <w:tcW w:w="1994" w:type="dxa"/>
            <w:tcMar>
              <w:left w:w="105" w:type="dxa"/>
              <w:right w:w="105" w:type="dxa"/>
            </w:tcMar>
            <w:vAlign w:val="top"/>
          </w:tcPr>
          <w:p w:rsidR="2ECABBA3" w:rsidP="2ECABBA3" w:rsidRDefault="2ECABBA3" w14:paraId="43FCA07E" w14:textId="59608C8A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  <w:tc>
          <w:tcPr>
            <w:tcW w:w="2336" w:type="dxa"/>
            <w:tcMar>
              <w:left w:w="105" w:type="dxa"/>
              <w:right w:w="105" w:type="dxa"/>
            </w:tcMar>
            <w:vAlign w:val="top"/>
          </w:tcPr>
          <w:p w:rsidR="2ECABBA3" w:rsidP="2ECABBA3" w:rsidRDefault="2ECABBA3" w14:paraId="473F16C9" w14:textId="5C9346C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  <w:tc>
          <w:tcPr>
            <w:tcW w:w="2336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CABBA3" w:rsidP="2ECABBA3" w:rsidRDefault="2ECABBA3" w14:paraId="040722B1" w14:textId="74B5230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</w:tr>
      <w:tr w:rsidR="2ECABBA3" w:rsidTr="2ECABBA3" w14:paraId="6B13053F">
        <w:trPr>
          <w:trHeight w:val="300"/>
        </w:trPr>
        <w:tc>
          <w:tcPr>
            <w:tcW w:w="2693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2ECABBA3" w:rsidP="2ECABBA3" w:rsidRDefault="2ECABBA3" w14:paraId="4E8FC426" w14:textId="57CCEE8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  <w:r w:rsidRPr="2ECABBA3" w:rsidR="2ECABBA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F5496" w:themeColor="accent5" w:themeTint="FF" w:themeShade="BF"/>
                <w:sz w:val="24"/>
                <w:szCs w:val="24"/>
                <w:lang w:val="en-GB"/>
              </w:rPr>
              <w:t>Catrina Nuttall</w:t>
            </w:r>
          </w:p>
        </w:tc>
        <w:tc>
          <w:tcPr>
            <w:tcW w:w="1994" w:type="dxa"/>
            <w:tcMar>
              <w:left w:w="105" w:type="dxa"/>
              <w:right w:w="105" w:type="dxa"/>
            </w:tcMar>
            <w:vAlign w:val="top"/>
          </w:tcPr>
          <w:p w:rsidR="2ECABBA3" w:rsidP="2ECABBA3" w:rsidRDefault="2ECABBA3" w14:paraId="77452E5A" w14:textId="4700F63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  <w:tc>
          <w:tcPr>
            <w:tcW w:w="2336" w:type="dxa"/>
            <w:tcMar>
              <w:left w:w="105" w:type="dxa"/>
              <w:right w:w="105" w:type="dxa"/>
            </w:tcMar>
            <w:vAlign w:val="top"/>
          </w:tcPr>
          <w:p w:rsidR="2ECABBA3" w:rsidP="2ECABBA3" w:rsidRDefault="2ECABBA3" w14:paraId="6E71FC48" w14:textId="478F134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  <w:tc>
          <w:tcPr>
            <w:tcW w:w="2336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CABBA3" w:rsidP="2ECABBA3" w:rsidRDefault="2ECABBA3" w14:paraId="3E7F365F" w14:textId="2BD02DBE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</w:tr>
      <w:tr w:rsidR="2ECABBA3" w:rsidTr="2ECABBA3" w14:paraId="1CA1F34D">
        <w:trPr>
          <w:trHeight w:val="300"/>
        </w:trPr>
        <w:tc>
          <w:tcPr>
            <w:tcW w:w="2693" w:type="dxa"/>
            <w:tcBorders>
              <w:left w:val="single" w:sz="6"/>
            </w:tcBorders>
            <w:tcMar>
              <w:left w:w="105" w:type="dxa"/>
              <w:right w:w="105" w:type="dxa"/>
            </w:tcMar>
            <w:vAlign w:val="top"/>
          </w:tcPr>
          <w:p w:rsidR="2ECABBA3" w:rsidP="2ECABBA3" w:rsidRDefault="2ECABBA3" w14:paraId="3DC46A2E" w14:textId="33043D93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  <w:r w:rsidRPr="2ECABBA3" w:rsidR="2ECABBA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F5496" w:themeColor="accent5" w:themeTint="FF" w:themeShade="BF"/>
                <w:sz w:val="24"/>
                <w:szCs w:val="24"/>
                <w:lang w:val="en-GB"/>
              </w:rPr>
              <w:t>Emma Mainwaring</w:t>
            </w:r>
          </w:p>
        </w:tc>
        <w:tc>
          <w:tcPr>
            <w:tcW w:w="1994" w:type="dxa"/>
            <w:tcMar>
              <w:left w:w="105" w:type="dxa"/>
              <w:right w:w="105" w:type="dxa"/>
            </w:tcMar>
            <w:vAlign w:val="top"/>
          </w:tcPr>
          <w:p w:rsidR="2ECABBA3" w:rsidP="2ECABBA3" w:rsidRDefault="2ECABBA3" w14:paraId="0160C06C" w14:textId="7EF2832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  <w:tc>
          <w:tcPr>
            <w:tcW w:w="2336" w:type="dxa"/>
            <w:tcMar>
              <w:left w:w="105" w:type="dxa"/>
              <w:right w:w="105" w:type="dxa"/>
            </w:tcMar>
            <w:vAlign w:val="top"/>
          </w:tcPr>
          <w:p w:rsidR="2ECABBA3" w:rsidP="2ECABBA3" w:rsidRDefault="2ECABBA3" w14:paraId="413ACBC4" w14:textId="72BA5695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  <w:tc>
          <w:tcPr>
            <w:tcW w:w="2336" w:type="dxa"/>
            <w:tcBorders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CABBA3" w:rsidP="2ECABBA3" w:rsidRDefault="2ECABBA3" w14:paraId="1DDC958B" w14:textId="415C56F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</w:tr>
      <w:tr w:rsidR="2ECABBA3" w:rsidTr="2ECABBA3" w14:paraId="3D48FF96">
        <w:trPr>
          <w:trHeight w:val="300"/>
        </w:trPr>
        <w:tc>
          <w:tcPr>
            <w:tcW w:w="2693" w:type="dxa"/>
            <w:tcBorders>
              <w:left w:val="single" w:sz="6"/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2ECABBA3" w:rsidP="2ECABBA3" w:rsidRDefault="2ECABBA3" w14:paraId="1AD96A71" w14:textId="7681DC3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  <w:r w:rsidRPr="2ECABBA3" w:rsidR="2ECABBA3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2F5496" w:themeColor="accent5" w:themeTint="FF" w:themeShade="BF"/>
                <w:sz w:val="24"/>
                <w:szCs w:val="24"/>
                <w:lang w:val="en-GB"/>
              </w:rPr>
              <w:t>Jeanette Farnworth</w:t>
            </w:r>
          </w:p>
        </w:tc>
        <w:tc>
          <w:tcPr>
            <w:tcW w:w="1994" w:type="dxa"/>
            <w:tcBorders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2ECABBA3" w:rsidP="2ECABBA3" w:rsidRDefault="2ECABBA3" w14:paraId="49CD7AE8" w14:textId="730556F4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  <w:tc>
          <w:tcPr>
            <w:tcW w:w="2336" w:type="dxa"/>
            <w:tcBorders>
              <w:bottom w:val="single" w:sz="6"/>
            </w:tcBorders>
            <w:tcMar>
              <w:left w:w="105" w:type="dxa"/>
              <w:right w:w="105" w:type="dxa"/>
            </w:tcMar>
            <w:vAlign w:val="top"/>
          </w:tcPr>
          <w:p w:rsidR="2ECABBA3" w:rsidP="2ECABBA3" w:rsidRDefault="2ECABBA3" w14:paraId="0BB311F5" w14:textId="4C9C66A7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  <w:tc>
          <w:tcPr>
            <w:tcW w:w="2336" w:type="dxa"/>
            <w:tcBorders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2ECABBA3" w:rsidP="2ECABBA3" w:rsidRDefault="2ECABBA3" w14:paraId="7BCA8A68" w14:textId="76FE9FD1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olor w:val="2F5496" w:themeColor="accent5" w:themeTint="FF" w:themeShade="BF"/>
                <w:sz w:val="24"/>
                <w:szCs w:val="24"/>
                <w:lang w:val="en-GB"/>
              </w:rPr>
            </w:pPr>
          </w:p>
        </w:tc>
      </w:tr>
    </w:tbl>
    <w:p w:rsidRPr="00522083" w:rsidR="00630B75" w:rsidP="2ECABBA3" w:rsidRDefault="00630B75" w14:paraId="46DC1E7F" w14:textId="247201F6">
      <w:pPr>
        <w:spacing w:after="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2060"/>
          <w:sz w:val="24"/>
          <w:szCs w:val="24"/>
          <w:lang w:val="en-GB"/>
        </w:rPr>
      </w:pPr>
    </w:p>
    <w:p w:rsidRPr="00522083" w:rsidR="00630B75" w:rsidP="2ECABBA3" w:rsidRDefault="00630B75" w14:paraId="798996D8" w14:textId="02617364">
      <w:pPr>
        <w:pStyle w:val="Normal"/>
        <w:rPr>
          <w:rFonts w:ascii="Arial" w:hAnsi="Arial" w:cs="Arial"/>
          <w:b w:val="1"/>
          <w:bCs w:val="1"/>
          <w:color w:val="000000" w:themeColor="text1"/>
        </w:rPr>
      </w:pPr>
    </w:p>
    <w:p w:rsidRPr="00522083" w:rsidR="00630B75" w:rsidP="4644D8C1" w:rsidRDefault="00630B75" w14:paraId="30E5EAB1" w14:textId="6A34BB43">
      <w:pPr>
        <w:pStyle w:val="Normal"/>
        <w:rPr>
          <w:rFonts w:ascii="Arial" w:hAnsi="Arial" w:cs="Arial"/>
          <w:b w:val="1"/>
          <w:bCs w:val="1"/>
          <w:color w:val="000000" w:themeColor="text1"/>
        </w:rPr>
      </w:pPr>
    </w:p>
    <w:sectPr w:rsidRPr="00522083" w:rsidR="00630B75">
      <w:headerReference w:type="default" r:id="rId8"/>
      <w:footerReference w:type="default" r:id="rId9"/>
      <w:pgSz w:w="12240" w:h="15840" w:orient="portrait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7CB9" w:rsidP="00F30F91" w:rsidRDefault="00427CB9" w14:paraId="67F2C494" w14:textId="77777777">
      <w:pPr>
        <w:spacing w:after="0" w:line="240" w:lineRule="auto"/>
      </w:pPr>
      <w:r>
        <w:separator/>
      </w:r>
    </w:p>
  </w:endnote>
  <w:endnote w:type="continuationSeparator" w:id="0">
    <w:p w:rsidR="00427CB9" w:rsidP="00F30F91" w:rsidRDefault="00427CB9" w14:paraId="4195D42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022B" w:rsidRDefault="0095022B" w14:paraId="21665DA6" w14:textId="360A7592">
    <w:pPr>
      <w:pStyle w:val="Footer"/>
      <w:jc w:val="right"/>
    </w:pPr>
    <w:r w:rsidRPr="4644D8C1" w:rsidR="4644D8C1">
      <w:rPr>
        <w:rFonts w:cs="Calibri" w:cstheme="minorAscii"/>
        <w:b w:val="1"/>
        <w:bCs w:val="1"/>
        <w:i w:val="1"/>
        <w:iCs w:val="1"/>
        <w:color w:val="808080" w:themeColor="background1" w:themeTint="FF" w:themeShade="80"/>
      </w:rPr>
      <w:t>RDM_P006_C</w:t>
    </w:r>
    <w:r>
      <w:tab/>
    </w:r>
    <w:r w:rsidRPr="4644D8C1" w:rsidR="4644D8C1">
      <w:rPr>
        <w:rFonts w:cs="Calibri" w:cstheme="minorAscii"/>
        <w:b w:val="1"/>
        <w:bCs w:val="1"/>
        <w:i w:val="1"/>
        <w:iCs w:val="1"/>
        <w:color w:val="808080" w:themeColor="background1" w:themeTint="FF" w:themeShade="80"/>
      </w:rPr>
      <w:t xml:space="preserve">Created: September 2018, </w:t>
    </w:r>
    <w:r w:rsidRPr="4644D8C1" w:rsidR="4644D8C1">
      <w:rPr>
        <w:rFonts w:cs="Calibri" w:cstheme="minorAscii"/>
        <w:b w:val="1"/>
        <w:bCs w:val="1"/>
        <w:i w:val="1"/>
        <w:iCs w:val="1"/>
        <w:color w:val="808080" w:themeColor="background1" w:themeTint="FF" w:themeShade="80"/>
      </w:rPr>
      <w:t>Updated</w:t>
    </w:r>
    <w:r w:rsidRPr="4644D8C1" w:rsidR="4644D8C1">
      <w:rPr>
        <w:rFonts w:cs="Calibri" w:cstheme="minorAscii"/>
        <w:b w:val="1"/>
        <w:bCs w:val="1"/>
        <w:i w:val="1"/>
        <w:iCs w:val="1"/>
        <w:color w:val="808080" w:themeColor="background1" w:themeTint="FF" w:themeShade="80"/>
      </w:rPr>
      <w:t>: May 2025, Review Due: May 2026</w:t>
    </w:r>
    <w:r>
      <w:tab/>
    </w:r>
    <w:r w:rsidRPr="4644D8C1" w:rsidR="4644D8C1">
      <w:rPr>
        <w:rFonts w:cs="Calibri" w:cstheme="minorAscii"/>
        <w:b w:val="1"/>
        <w:bCs w:val="1"/>
        <w:i w:val="1"/>
        <w:iCs w:val="1"/>
        <w:color w:val="808080" w:themeColor="background1" w:themeTint="FF" w:themeShade="80"/>
      </w:rPr>
      <w:t xml:space="preserve">Page </w:t>
    </w:r>
    <w:sdt>
      <w:sdtPr>
        <w:id w:val="-977528032"/>
        <w:docPartObj>
          <w:docPartGallery w:val="Page Numbers (Bottom of Page)"/>
          <w:docPartUnique/>
        </w:docPartObj>
        <w:rPr>
          <w:rFonts w:cs="Calibri" w:cstheme="minorAscii"/>
          <w:b w:val="1"/>
          <w:bCs w:val="1"/>
          <w:i w:val="1"/>
          <w:iCs w:val="1"/>
          <w:color w:val="808080" w:themeColor="background1" w:themeTint="FF" w:themeShade="80"/>
        </w:rPr>
      </w:sdtPr>
      <w:sdtContent>
        <w:r w:rsidRPr="4644D8C1">
          <w:rPr>
            <w:rFonts w:cs="Calibri" w:cstheme="minorAscii"/>
            <w:b w:val="1"/>
            <w:bCs w:val="1"/>
            <w:i w:val="1"/>
            <w:iCs w:val="1"/>
            <w:color w:val="808080" w:themeColor="background1" w:themeTint="FF" w:themeShade="80"/>
          </w:rPr>
          <w:fldChar w:fldCharType="begin"/>
        </w:r>
        <w:r w:rsidRPr="4644D8C1">
          <w:rPr>
            <w:rFonts w:cs="Calibri" w:cstheme="minorAscii"/>
            <w:b w:val="1"/>
            <w:bCs w:val="1"/>
            <w:i w:val="1"/>
            <w:iCs w:val="1"/>
            <w:color w:val="808080" w:themeColor="background1" w:themeTint="FF" w:themeShade="80"/>
          </w:rPr>
          <w:instrText xml:space="preserve"> PAGE   \* MERGEFORMAT </w:instrText>
        </w:r>
        <w:r w:rsidRPr="4644D8C1">
          <w:rPr>
            <w:rFonts w:cs="Calibri" w:cstheme="minorAscii"/>
            <w:b w:val="1"/>
            <w:bCs w:val="1"/>
            <w:i w:val="1"/>
            <w:iCs w:val="1"/>
            <w:color w:val="808080" w:themeColor="background1" w:themeTint="FF" w:themeShade="80"/>
          </w:rPr>
          <w:fldChar w:fldCharType="separate"/>
        </w:r>
        <w:r w:rsidRPr="4644D8C1" w:rsidR="4644D8C1">
          <w:rPr>
            <w:rFonts w:cs="Calibri" w:cstheme="minorAscii"/>
            <w:b w:val="1"/>
            <w:bCs w:val="1"/>
            <w:i w:val="1"/>
            <w:iCs w:val="1"/>
            <w:color w:val="808080" w:themeColor="background1" w:themeTint="FF" w:themeShade="80"/>
          </w:rPr>
          <w:t>2</w:t>
        </w:r>
        <w:r w:rsidRPr="4644D8C1">
          <w:rPr>
            <w:rFonts w:cs="Calibri" w:cstheme="minorAscii"/>
            <w:b w:val="1"/>
            <w:bCs w:val="1"/>
            <w:i w:val="1"/>
            <w:iCs w:val="1"/>
            <w:color w:val="808080" w:themeColor="background1" w:themeTint="FF" w:themeShade="80"/>
          </w:rPr>
          <w:fldChar w:fldCharType="end"/>
        </w:r>
      </w:sdtContent>
      <w:sdtEndPr>
        <w:rPr>
          <w:rFonts w:cs="Calibri" w:cstheme="minorAscii"/>
          <w:b w:val="1"/>
          <w:bCs w:val="1"/>
          <w:i w:val="1"/>
          <w:iCs w:val="1"/>
          <w:color w:val="808080" w:themeColor="background1" w:themeTint="FF" w:themeShade="80"/>
        </w:rPr>
      </w:sdtEndPr>
    </w:sdt>
  </w:p>
  <w:p w:rsidRPr="0095022B" w:rsidR="0095022B" w:rsidP="0095022B" w:rsidRDefault="0095022B" w14:paraId="43E39E9B" w14:textId="375A61CA">
    <w:pPr>
      <w:pStyle w:val="Header"/>
      <w:rPr>
        <w:rFonts w:cstheme="minorHAnsi"/>
        <w:b/>
        <w:i/>
        <w:color w:val="808080" w:themeColor="background1" w:themeShade="8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7CB9" w:rsidP="00F30F91" w:rsidRDefault="00427CB9" w14:paraId="2AB9657A" w14:textId="77777777">
      <w:pPr>
        <w:spacing w:after="0" w:line="240" w:lineRule="auto"/>
      </w:pPr>
      <w:r>
        <w:separator/>
      </w:r>
    </w:p>
  </w:footnote>
  <w:footnote w:type="continuationSeparator" w:id="0">
    <w:p w:rsidR="00427CB9" w:rsidP="00F30F91" w:rsidRDefault="00427CB9" w14:paraId="58DAB13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7B0BD8" w:rsidR="00CB707E" w:rsidP="00CB707E" w:rsidRDefault="00FE69A5" w14:paraId="17409ABD" w14:textId="07FC245E">
    <w:pPr>
      <w:pStyle w:val="Header"/>
      <w:rPr>
        <w:rFonts w:cstheme="minorHAnsi"/>
        <w:b/>
        <w:i/>
        <w:color w:val="808080" w:themeColor="background1" w:themeShade="80"/>
        <w:szCs w:val="16"/>
      </w:rPr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1107908" wp14:editId="31197782">
          <wp:simplePos x="0" y="0"/>
          <wp:positionH relativeFrom="column">
            <wp:posOffset>5172075</wp:posOffset>
          </wp:positionH>
          <wp:positionV relativeFrom="paragraph">
            <wp:posOffset>-295275</wp:posOffset>
          </wp:positionV>
          <wp:extent cx="1458595" cy="914400"/>
          <wp:effectExtent l="0" t="0" r="8255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859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B707E">
      <w:rPr>
        <w:rFonts w:cstheme="minorHAnsi"/>
        <w:b/>
        <w:i/>
        <w:color w:val="808080" w:themeColor="background1" w:themeShade="80"/>
        <w:szCs w:val="16"/>
      </w:rPr>
      <w:t xml:space="preserve">RDM: </w:t>
    </w:r>
    <w:r w:rsidRPr="007B0BD8" w:rsidR="00CB707E">
      <w:rPr>
        <w:rFonts w:cstheme="minorHAnsi"/>
        <w:b/>
        <w:i/>
        <w:color w:val="808080" w:themeColor="background1" w:themeShade="80"/>
        <w:szCs w:val="16"/>
      </w:rPr>
      <w:t>Rossendale Drum Majorettes (founded 18/05/2018)</w:t>
    </w:r>
    <w:r w:rsidRPr="00FE69A5">
      <w:rPr>
        <w:noProof/>
        <w:lang w:val="en-GB" w:eastAsia="en-GB"/>
      </w:rPr>
      <w:t xml:space="preserve"> </w:t>
    </w:r>
  </w:p>
  <w:p w:rsidRPr="00CB707E" w:rsidR="00F30F91" w:rsidP="00CB707E" w:rsidRDefault="00F30F91" w14:paraId="247D0B18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5XDRCdvPuC+WfK" int2:id="8hGxAedj">
      <int2:state int2:type="AugLoop_Text_Critique" int2:value="Rejected"/>
    </int2:textHash>
    <int2:textHash int2:hashCode="AXmYCf7mcC5a6G" int2:id="L6lza8zC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9">
    <w:nsid w:val="5a8520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8">
    <w:nsid w:val="3daae7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0B375E4"/>
    <w:multiLevelType w:val="hybridMultilevel"/>
    <w:tmpl w:val="D2B02FE4"/>
    <w:lvl w:ilvl="0" w:tplc="EDB4D562"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0B5CFA"/>
    <w:multiLevelType w:val="hybridMultilevel"/>
    <w:tmpl w:val="5144F7A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8F62B1B"/>
    <w:multiLevelType w:val="hybridMultilevel"/>
    <w:tmpl w:val="AAEEDA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4305048"/>
    <w:multiLevelType w:val="hybridMultilevel"/>
    <w:tmpl w:val="3D2C30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4" w15:restartNumberingAfterBreak="0">
    <w:nsid w:val="348A5B9F"/>
    <w:multiLevelType w:val="hybridMultilevel"/>
    <w:tmpl w:val="B802AC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273F5C"/>
    <w:multiLevelType w:val="multilevel"/>
    <w:tmpl w:val="FA66B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720C78B4"/>
    <w:multiLevelType w:val="hybridMultilevel"/>
    <w:tmpl w:val="AD5409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D34117A"/>
    <w:multiLevelType w:val="hybridMultilevel"/>
    <w:tmpl w:val="72CA467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num w:numId="10">
    <w:abstractNumId w:val="9"/>
  </w:num>
  <w:num w:numId="9">
    <w:abstractNumId w:val="8"/>
  </w:num>
  <w:num w:numId="1" w16cid:durableId="683019613">
    <w:abstractNumId w:val="5"/>
  </w:num>
  <w:num w:numId="2" w16cid:durableId="904607604">
    <w:abstractNumId w:val="3"/>
  </w:num>
  <w:num w:numId="3" w16cid:durableId="1843009029">
    <w:abstractNumId w:val="7"/>
  </w:num>
  <w:num w:numId="4" w16cid:durableId="1913540501">
    <w:abstractNumId w:val="0"/>
  </w:num>
  <w:num w:numId="5" w16cid:durableId="1846019106">
    <w:abstractNumId w:val="6"/>
  </w:num>
  <w:num w:numId="6" w16cid:durableId="1206405546">
    <w:abstractNumId w:val="4"/>
  </w:num>
  <w:num w:numId="7" w16cid:durableId="721753813">
    <w:abstractNumId w:val="1"/>
  </w:num>
  <w:num w:numId="8" w16cid:durableId="1534491672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view w:val="web"/>
  <w:zoom w:percent="40"/>
  <w:attachedTemplate r:id="rId1"/>
  <w:revisionView w:inkAnnotation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F91"/>
    <w:rsid w:val="000479F1"/>
    <w:rsid w:val="000A6F9D"/>
    <w:rsid w:val="00157748"/>
    <w:rsid w:val="001662EB"/>
    <w:rsid w:val="001A6AC3"/>
    <w:rsid w:val="002920D5"/>
    <w:rsid w:val="00296708"/>
    <w:rsid w:val="002E2363"/>
    <w:rsid w:val="003630DF"/>
    <w:rsid w:val="00365316"/>
    <w:rsid w:val="003C1AC2"/>
    <w:rsid w:val="00403C06"/>
    <w:rsid w:val="00427CB9"/>
    <w:rsid w:val="0044227B"/>
    <w:rsid w:val="004756B6"/>
    <w:rsid w:val="004E5A29"/>
    <w:rsid w:val="00522083"/>
    <w:rsid w:val="00582573"/>
    <w:rsid w:val="005B5ACB"/>
    <w:rsid w:val="00630B75"/>
    <w:rsid w:val="00667898"/>
    <w:rsid w:val="007076CB"/>
    <w:rsid w:val="007E158C"/>
    <w:rsid w:val="00850074"/>
    <w:rsid w:val="00860EF3"/>
    <w:rsid w:val="0089054E"/>
    <w:rsid w:val="008E5031"/>
    <w:rsid w:val="00937178"/>
    <w:rsid w:val="0095022B"/>
    <w:rsid w:val="00963C0E"/>
    <w:rsid w:val="009B45EB"/>
    <w:rsid w:val="009E5577"/>
    <w:rsid w:val="00A0592D"/>
    <w:rsid w:val="00A1286D"/>
    <w:rsid w:val="00B1101D"/>
    <w:rsid w:val="00B93AEA"/>
    <w:rsid w:val="00BB5D9F"/>
    <w:rsid w:val="00BC0142"/>
    <w:rsid w:val="00CB0A4E"/>
    <w:rsid w:val="00CB707E"/>
    <w:rsid w:val="00CD56AC"/>
    <w:rsid w:val="00D4616F"/>
    <w:rsid w:val="00D95478"/>
    <w:rsid w:val="00DF299C"/>
    <w:rsid w:val="00E96E4C"/>
    <w:rsid w:val="00EB1906"/>
    <w:rsid w:val="00F30F91"/>
    <w:rsid w:val="00F64B64"/>
    <w:rsid w:val="00F760D8"/>
    <w:rsid w:val="00FE69A5"/>
    <w:rsid w:val="0D6C3457"/>
    <w:rsid w:val="2ECABBA3"/>
    <w:rsid w:val="4644D8C1"/>
    <w:rsid w:val="65DC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BDA5B"/>
  <w15:chartTrackingRefBased/>
  <w15:docId w15:val="{8C92FD69-240C-48A3-B056-4791382F6C2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rPr>
      <w:color w:val="5A5A5A" w:themeColor="text1" w:themeTint="A5"/>
      <w:spacing w:val="15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2E74B5" w:themeColor="accent1" w:themeShade="BF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hAnsiTheme="majorHAnsi" w:eastAsiaTheme="majorEastAsia" w:cstheme="majorBidi"/>
      <w:color w:val="1F4E79" w:themeColor="accent1" w:themeShade="80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Pr>
      <w:rFonts w:asciiTheme="majorHAnsi" w:hAnsiTheme="majorHAnsi" w:eastAsiaTheme="majorEastAsia" w:cstheme="majorBidi"/>
      <w:i/>
      <w:iCs/>
      <w:color w:val="2E74B5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asciiTheme="majorHAnsi" w:hAnsiTheme="majorHAnsi" w:eastAsiaTheme="majorEastAsia" w:cstheme="majorBidi"/>
      <w:color w:val="2E74B5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asciiTheme="majorHAnsi" w:hAnsiTheme="majorHAnsi" w:eastAsiaTheme="majorEastAsia" w:cstheme="majorBidi"/>
      <w:color w:val="1F4E79" w:themeColor="accent1" w:themeShade="80"/>
    </w:rPr>
  </w:style>
  <w:style w:type="character" w:styleId="Heading7Char" w:customStyle="1">
    <w:name w:val="Heading 7 Char"/>
    <w:basedOn w:val="DefaultParagraphFont"/>
    <w:link w:val="Heading7"/>
    <w:uiPriority w:val="9"/>
    <w:rPr>
      <w:rFonts w:asciiTheme="majorHAnsi" w:hAnsiTheme="majorHAnsi" w:eastAsiaTheme="majorEastAsia" w:cstheme="majorBidi"/>
      <w:i/>
      <w:iCs/>
      <w:color w:val="1F4E79" w:themeColor="accent1" w:themeShade="80"/>
    </w:rPr>
  </w:style>
  <w:style w:type="character" w:styleId="Heading8Char" w:customStyle="1">
    <w:name w:val="Heading 8 Char"/>
    <w:basedOn w:val="DefaultParagraphFont"/>
    <w:link w:val="Heading8"/>
    <w:uiPriority w:val="9"/>
    <w:rPr>
      <w:rFonts w:asciiTheme="majorHAnsi" w:hAnsiTheme="majorHAnsi" w:eastAsiaTheme="majorEastAsia" w:cstheme="majorBidi"/>
      <w:color w:val="262626" w:themeColor="text1" w:themeTint="D9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5B9BD5" w:themeColor="accent1" w:sz="4" w:space="10"/>
        <w:bottom w:val="single" w:color="5B9BD5" w:themeColor="accent1" w:sz="4" w:space="10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30F9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30F91"/>
  </w:style>
  <w:style w:type="paragraph" w:styleId="Footer">
    <w:name w:val="footer"/>
    <w:basedOn w:val="Normal"/>
    <w:link w:val="FooterChar"/>
    <w:uiPriority w:val="99"/>
    <w:unhideWhenUsed/>
    <w:rsid w:val="00F30F9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30F91"/>
  </w:style>
  <w:style w:type="paragraph" w:styleId="NormalWeb">
    <w:name w:val="Normal (Web)"/>
    <w:basedOn w:val="Normal"/>
    <w:uiPriority w:val="99"/>
    <w:unhideWhenUsed/>
    <w:rsid w:val="00B1101D"/>
    <w:pPr>
      <w:spacing w:before="100" w:beforeAutospacing="1" w:after="100" w:afterAutospacing="1" w:line="408" w:lineRule="atLeast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B1101D"/>
    <w:pPr>
      <w:ind w:left="720"/>
      <w:contextualSpacing/>
    </w:pPr>
  </w:style>
  <w:style w:type="character" w:styleId="y0nh2b" w:customStyle="1">
    <w:name w:val="y0nh2b"/>
    <w:basedOn w:val="DefaultParagraphFont"/>
    <w:rsid w:val="00DF299C"/>
  </w:style>
  <w:style w:type="table" w:styleId="TableGrid">
    <w:name w:val="Table Grid"/>
    <w:basedOn w:val="TableNormal"/>
    <w:uiPriority w:val="39"/>
    <w:rsid w:val="009B45E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22083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52208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220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30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0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3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7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20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5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006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237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9499319">
                                  <w:marLeft w:val="0"/>
                                  <w:marRight w:val="9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91576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8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microsoft.com/office/2020/10/relationships/intelligence" Target="intelligence2.xml" Id="R3ada753deb644cf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Office15\1033\QuickStyles\word2013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8B37D-F07D-4CD7-8F35-38FBF49D240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word2013.dotx</ap:Template>
  <ap:Application>Microsoft Word for the web</ap:Application>
  <ap:DocSecurity>0</ap:DocSecurity>
  <ap:ScaleCrop>false</ap:ScaleCrop>
  <ap:Company>Lifeways Community Care Ltd.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Rossendale Drum Majorettes</dc:title>
  <dc:creator>Simon Creasey</dc:creator>
  <keywords>April 2020 Review - BN</keywords>
  <lastModifiedBy>Emma Mainwaring</lastModifiedBy>
  <revision>4</revision>
  <lastPrinted>2024-04-11T18:35:00.0000000Z</lastPrinted>
  <dcterms:created xsi:type="dcterms:W3CDTF">2024-06-24T20:18:00.0000000Z</dcterms:created>
  <dcterms:modified xsi:type="dcterms:W3CDTF">2025-05-20T13:47:33.3736286Z</dcterms:modified>
</coreProperties>
</file>