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351DF92" w:rsidP="5351DF92" w:rsidRDefault="5351DF92" w14:paraId="6C568A2B" w14:textId="5D87D8DC">
      <w:pPr>
        <w:pStyle w:val="Heading2"/>
        <w:spacing w:before="299" w:beforeAutospacing="off" w:after="299" w:afterAutospacing="off"/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GB"/>
        </w:rPr>
        <w:t>Missing Person Policy and Procedure</w:t>
      </w:r>
    </w:p>
    <w:p w:rsidR="5351DF92" w:rsidP="5351DF92" w:rsidRDefault="5351DF92" w14:paraId="0EACE1AE" w14:textId="652CB63B">
      <w:pPr>
        <w:pStyle w:val="Heading3"/>
        <w:spacing w:before="281" w:beforeAutospacing="off" w:after="281" w:afterAutospacing="off"/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Policy Statement</w:t>
      </w:r>
    </w:p>
    <w:p w:rsidR="5351DF92" w:rsidP="5351DF92" w:rsidRDefault="5351DF92" w14:paraId="16B85DA6" w14:textId="663C8438">
      <w:pPr>
        <w:spacing w:before="240" w:beforeAutospacing="off" w:after="240" w:afterAutospacing="off"/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At Rossendale </w:t>
      </w: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Drum Majorettes</w:t>
      </w: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, we hold the safety and well-being of all our members and volunteers as our highest priority, both during training sessions and public events. The committee members and volunteers </w:t>
      </w: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remain</w:t>
      </w: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vigilant at all times and understand the potential risk of a person going missing. Preventative measures, such as regular headcounts and </w:t>
      </w: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accurate</w:t>
      </w: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attendance records, are in place; however, should an emergency occur, we are prepared to act swiftly and responsibly.</w:t>
      </w:r>
    </w:p>
    <w:p w:rsidR="5351DF92" w:rsidP="5351DF92" w:rsidRDefault="5351DF92" w14:paraId="681FCDA7" w14:textId="1031EEE4">
      <w:pPr>
        <w:pStyle w:val="Heading3"/>
        <w:spacing w:before="281" w:beforeAutospacing="off" w:after="281" w:afterAutospacing="off"/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Missing Person Procedure</w:t>
      </w:r>
    </w:p>
    <w:p w:rsidR="5351DF92" w:rsidP="5351DF92" w:rsidRDefault="5351DF92" w14:paraId="21C61771" w14:textId="4830DEF8">
      <w:pPr>
        <w:spacing w:before="240" w:beforeAutospacing="off" w:after="240" w:afterAutospacing="off"/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If a committee member, trainer, or volunteer becomes aware that a member is unaccounted for during a session or event, the following steps will be taken:</w:t>
      </w:r>
    </w:p>
    <w:p w:rsidR="5351DF92" w:rsidP="5351DF92" w:rsidRDefault="5351DF92" w14:paraId="378DE219" w14:textId="2843FEC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Immediate Notification</w:t>
      </w:r>
    </w:p>
    <w:p w:rsidR="5351DF92" w:rsidP="5351DF92" w:rsidRDefault="5351DF92" w14:paraId="37FE9F8E" w14:textId="77A2900E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committee member will immediately inform the Director and the senior committee team that a person is missing.</w:t>
      </w:r>
    </w:p>
    <w:p w:rsidR="5351DF92" w:rsidP="5351DF92" w:rsidRDefault="5351DF92" w14:paraId="65BF1437" w14:textId="486F3ACF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A thorough and systematic search of the premises and surrounding area will begin.</w:t>
      </w:r>
    </w:p>
    <w:p w:rsidR="5351DF92" w:rsidP="5351DF92" w:rsidRDefault="5351DF92" w14:paraId="556E85A7" w14:textId="3CE23A8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Maintaining Safety and Calm</w:t>
      </w:r>
    </w:p>
    <w:p w:rsidR="5351DF92" w:rsidP="5351DF92" w:rsidRDefault="5351DF92" w14:paraId="29208D44" w14:textId="4E14D6B5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Volunteers will ensure that the rest of the group remains calm and together in a safe space.</w:t>
      </w:r>
    </w:p>
    <w:p w:rsidR="5351DF92" w:rsidP="5351DF92" w:rsidRDefault="5351DF92" w14:paraId="7EB8242A" w14:textId="1EAE0AD9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A register will be checked and regular headcounts carried out.</w:t>
      </w:r>
    </w:p>
    <w:p w:rsidR="5351DF92" w:rsidP="5351DF92" w:rsidRDefault="5351DF92" w14:paraId="72E4D657" w14:textId="76E8A57E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Volunteers will avoid causing panic or alarm.</w:t>
      </w:r>
    </w:p>
    <w:p w:rsidR="5351DF92" w:rsidP="5351DF92" w:rsidRDefault="5351DF92" w14:paraId="12CD9CE4" w14:textId="0CA7782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Area Search</w:t>
      </w:r>
    </w:p>
    <w:p w:rsidR="5351DF92" w:rsidP="5351DF92" w:rsidRDefault="5351DF92" w14:paraId="131419D7" w14:textId="1E043C08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Director will nominate a volunteer to check all toilets and the surrounding areas.</w:t>
      </w:r>
    </w:p>
    <w:p w:rsidR="5351DF92" w:rsidP="5351DF92" w:rsidRDefault="5351DF92" w14:paraId="7D27BD86" w14:textId="1B7CD935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All members and volunteers will be extra vigilant and report any suspicious behaviour or unfamiliar persons in the vicinity.</w:t>
      </w:r>
    </w:p>
    <w:p w:rsidR="5351DF92" w:rsidP="5351DF92" w:rsidRDefault="5351DF92" w14:paraId="5A7B4B01" w14:textId="6FA225B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Further Action if the Person is Not Found</w:t>
      </w:r>
    </w:p>
    <w:p w:rsidR="5351DF92" w:rsidP="5351DF92" w:rsidRDefault="5351DF92" w14:paraId="5896B8CB" w14:textId="53B70D1D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If the person is still missing after an initial search, the Director will attempt to contact them via mobile phone (if applicable).</w:t>
      </w:r>
    </w:p>
    <w:p w:rsidR="5351DF92" w:rsidP="5351DF92" w:rsidRDefault="5351DF92" w14:paraId="2DE3ADC9" w14:textId="62E9246D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Director will then notify the police and the parent/carer of the missing person.</w:t>
      </w:r>
    </w:p>
    <w:p w:rsidR="5351DF92" w:rsidP="5351DF92" w:rsidRDefault="5351DF92" w14:paraId="19DD94B4" w14:textId="592DABB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While Awaiting Authorities</w:t>
      </w:r>
    </w:p>
    <w:p w:rsidR="5351DF92" w:rsidP="5351DF92" w:rsidRDefault="5351DF92" w14:paraId="371D80D4" w14:textId="5D5B3A87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search will continue while waiting for the police and parent/carer to arrive.</w:t>
      </w:r>
    </w:p>
    <w:p w:rsidR="5351DF92" w:rsidP="5351DF92" w:rsidRDefault="5351DF92" w14:paraId="081D4776" w14:textId="419B6963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Other volunteers will continue to supervise and support the remaining group members, keeping the routine as normal as possible.</w:t>
      </w:r>
    </w:p>
    <w:p w:rsidR="5351DF92" w:rsidP="5351DF92" w:rsidRDefault="5351DF92" w14:paraId="226BDBA0" w14:textId="4788DE0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Liaison with Authorities</w:t>
      </w:r>
    </w:p>
    <w:p w:rsidR="5351DF92" w:rsidP="5351DF92" w:rsidRDefault="5351DF92" w14:paraId="60D3672B" w14:textId="0051E964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Director or senior committee member will meet the police and the parent/carer.</w:t>
      </w:r>
    </w:p>
    <w:p w:rsidR="5351DF92" w:rsidP="5351DF92" w:rsidRDefault="5351DF92" w14:paraId="05846294" w14:textId="62DA7756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They will follow any instructions provided by the police and offer support to the family.</w:t>
      </w:r>
    </w:p>
    <w:p w:rsidR="5351DF92" w:rsidP="5351DF92" w:rsidRDefault="5351DF92" w14:paraId="5BA4ACC0" w14:textId="46413F0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After the Incident</w:t>
      </w:r>
    </w:p>
    <w:p w:rsidR="5351DF92" w:rsidP="5351DF92" w:rsidRDefault="5351DF92" w14:paraId="4F776079" w14:textId="09DCC329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committee will review the incident, assess the effectiveness of current procedures, and update policies as needed.</w:t>
      </w:r>
    </w:p>
    <w:p w:rsidR="5351DF92" w:rsidP="5351DF92" w:rsidRDefault="5351DF92" w14:paraId="6E6F684E" w14:textId="1F3A87FD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A record of the incident will be completed and securely stored.</w:t>
      </w:r>
    </w:p>
    <w:p w:rsidR="5351DF92" w:rsidP="5351DF92" w:rsidRDefault="5351DF92" w14:paraId="46607248" w14:textId="1714E0E9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In accordance with safeguarding procedures, any incident involving a child or young person under the age of 16 will be reported to the police or social services.</w:t>
      </w:r>
    </w:p>
    <w:p w:rsidR="5351DF92" w:rsidP="5351DF92" w:rsidRDefault="5351DF92" w14:paraId="25AAAC1A" w14:textId="231FDCA4">
      <w:pPr>
        <w:pStyle w:val="Heading3"/>
        <w:spacing w:before="281" w:beforeAutospacing="off" w:after="281" w:afterAutospacing="off"/>
      </w:pPr>
      <w:r w:rsidRPr="5351DF92" w:rsidR="5351DF9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Record Keeping</w:t>
      </w:r>
    </w:p>
    <w:p w:rsidR="5351DF92" w:rsidP="5351DF92" w:rsidRDefault="5351DF92" w14:paraId="6BD5544B" w14:textId="27475DB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committee will bring the official RDM register to every practice and event.</w:t>
      </w:r>
    </w:p>
    <w:p w:rsidR="5351DF92" w:rsidP="5351DF92" w:rsidRDefault="5351DF92" w14:paraId="2D5D076E" w14:textId="5F0A73D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5351DF92" w:rsidR="5351DF92">
        <w:rPr>
          <w:rFonts w:ascii="Calibri" w:hAnsi="Calibri" w:eastAsia="Calibri" w:cs="Calibri"/>
          <w:noProof w:val="0"/>
          <w:sz w:val="22"/>
          <w:szCs w:val="22"/>
          <w:lang w:val="en-GB"/>
        </w:rPr>
        <w:t>The names of all attending members will be recorded to ensure an accurate and up-to-date log of attendees.</w:t>
      </w:r>
    </w:p>
    <w:p w:rsidR="5351DF92" w:rsidP="5351DF92" w:rsidRDefault="5351DF92" w14:paraId="40005CBD" w14:textId="2E9B9B7B">
      <w:pPr>
        <w:rPr>
          <w:lang w:val="en-GB"/>
        </w:rPr>
      </w:pPr>
    </w:p>
    <w:p w:rsidRPr="00522083" w:rsidR="00CB707E" w:rsidP="00CB707E" w:rsidRDefault="00CB707E" w14:paraId="7803A695" w14:textId="77777777">
      <w:pPr>
        <w:rPr>
          <w:rFonts w:ascii="Arial" w:hAnsi="Arial" w:cs="Arial"/>
          <w:b/>
          <w:color w:val="000000" w:themeColor="text1"/>
        </w:rPr>
      </w:pPr>
      <w:r w:rsidRPr="00522083">
        <w:rPr>
          <w:rFonts w:ascii="Arial" w:hAnsi="Arial" w:cs="Arial"/>
          <w:b/>
          <w:color w:val="000000" w:themeColor="text1"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522083" w:rsidR="00522083" w:rsidTr="5351DF92" w14:paraId="0E362C2F" w14:textId="77777777">
        <w:tc>
          <w:tcPr>
            <w:tcW w:w="2254" w:type="dxa"/>
            <w:tcMar/>
          </w:tcPr>
          <w:p w:rsidRPr="00522083" w:rsidR="00CB707E" w:rsidP="00364681" w:rsidRDefault="00CB707E" w14:paraId="3F1A9A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Version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7AA1B6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Author/Reviewer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28DCCA1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394103A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Comments</w:t>
            </w:r>
          </w:p>
        </w:tc>
      </w:tr>
      <w:tr w:rsidRPr="00522083" w:rsidR="00522083" w:rsidTr="5351DF92" w14:paraId="34434BBC" w14:textId="77777777">
        <w:tc>
          <w:tcPr>
            <w:tcW w:w="2254" w:type="dxa"/>
            <w:tcMar/>
          </w:tcPr>
          <w:p w:rsidRPr="00522083" w:rsidR="00CB707E" w:rsidP="00364681" w:rsidRDefault="00CB707E" w14:paraId="4F49CCFB" w14:textId="01B450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RDM_P0</w:t>
            </w:r>
            <w:r w:rsidR="00FE69A5">
              <w:rPr>
                <w:rFonts w:ascii="Arial" w:hAnsi="Arial" w:cs="Arial"/>
                <w:color w:val="000000" w:themeColor="text1"/>
              </w:rPr>
              <w:t>0</w:t>
            </w:r>
            <w:r w:rsidR="00053723">
              <w:rPr>
                <w:rFonts w:ascii="Arial" w:hAnsi="Arial" w:cs="Arial"/>
                <w:color w:val="000000" w:themeColor="text1"/>
              </w:rPr>
              <w:t>8</w:t>
            </w:r>
            <w:r w:rsidRPr="00522083">
              <w:rPr>
                <w:rFonts w:ascii="Arial" w:hAnsi="Arial" w:cs="Arial"/>
                <w:color w:val="000000" w:themeColor="text1"/>
              </w:rPr>
              <w:t>_A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5D49A5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Simon Creasey</w:t>
            </w:r>
          </w:p>
        </w:tc>
        <w:tc>
          <w:tcPr>
            <w:tcW w:w="2254" w:type="dxa"/>
            <w:tcMar/>
          </w:tcPr>
          <w:p w:rsidRPr="00522083" w:rsidR="00CB707E" w:rsidP="00364681" w:rsidRDefault="00053723" w14:paraId="6D4EDFAE" w14:textId="38F52D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June</w:t>
            </w:r>
            <w:r w:rsidRPr="00522083" w:rsidR="00CB707E">
              <w:rPr>
                <w:rFonts w:ascii="Arial" w:hAnsi="Arial" w:cs="Arial"/>
                <w:color w:val="000000" w:themeColor="text1"/>
              </w:rPr>
              <w:t xml:space="preserve"> 2018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05E81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Initial Draft</w:t>
            </w:r>
          </w:p>
        </w:tc>
      </w:tr>
      <w:tr w:rsidRPr="00522083" w:rsidR="00522083" w:rsidTr="5351DF92" w14:paraId="04B4264B" w14:textId="77777777">
        <w:tc>
          <w:tcPr>
            <w:tcW w:w="2254" w:type="dxa"/>
            <w:tcMar/>
          </w:tcPr>
          <w:p w:rsidRPr="00522083" w:rsidR="00CB707E" w:rsidP="00364681" w:rsidRDefault="00CB707E" w14:paraId="14BD4045" w14:textId="63218C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RDM_P0</w:t>
            </w:r>
            <w:r w:rsidR="00FE69A5">
              <w:rPr>
                <w:rFonts w:ascii="Arial" w:hAnsi="Arial" w:cs="Arial"/>
                <w:color w:val="000000" w:themeColor="text1"/>
              </w:rPr>
              <w:t>0</w:t>
            </w:r>
            <w:r w:rsidR="00053723">
              <w:rPr>
                <w:rFonts w:ascii="Arial" w:hAnsi="Arial" w:cs="Arial"/>
                <w:color w:val="000000" w:themeColor="text1"/>
              </w:rPr>
              <w:t>8</w:t>
            </w:r>
            <w:r w:rsidRPr="00522083">
              <w:rPr>
                <w:rFonts w:ascii="Arial" w:hAnsi="Arial" w:cs="Arial"/>
                <w:color w:val="000000" w:themeColor="text1"/>
              </w:rPr>
              <w:t>_B</w:t>
            </w:r>
          </w:p>
        </w:tc>
        <w:tc>
          <w:tcPr>
            <w:tcW w:w="2254" w:type="dxa"/>
            <w:tcMar/>
          </w:tcPr>
          <w:p w:rsidRPr="00522083" w:rsidR="00CB707E" w:rsidP="00364681" w:rsidRDefault="00053723" w14:paraId="3B5749CB" w14:textId="208220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Simon Creasey</w:t>
            </w:r>
          </w:p>
        </w:tc>
        <w:tc>
          <w:tcPr>
            <w:tcW w:w="2254" w:type="dxa"/>
            <w:tcMar/>
          </w:tcPr>
          <w:p w:rsidRPr="00522083" w:rsidR="00CB707E" w:rsidP="00364681" w:rsidRDefault="00053723" w14:paraId="1EB6C977" w14:textId="64192C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September</w:t>
            </w:r>
            <w:r w:rsidRPr="00522083" w:rsidR="00CB707E">
              <w:rPr>
                <w:rFonts w:ascii="Arial" w:hAnsi="Arial" w:cs="Arial"/>
                <w:color w:val="000000" w:themeColor="text1"/>
              </w:rPr>
              <w:t xml:space="preserve"> 2019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655B901A" w14:textId="51A52E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Content review</w:t>
            </w:r>
          </w:p>
        </w:tc>
      </w:tr>
      <w:tr w:rsidRPr="00522083" w:rsidR="00522083" w:rsidTr="5351DF92" w14:paraId="3287F3DD" w14:textId="77777777">
        <w:tc>
          <w:tcPr>
            <w:tcW w:w="2254" w:type="dxa"/>
            <w:tcMar/>
          </w:tcPr>
          <w:p w:rsidRPr="00522083" w:rsidR="004756B6" w:rsidP="004756B6" w:rsidRDefault="004756B6" w14:paraId="0E2DAD7E" w14:textId="1BE98D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RDM_P0</w:t>
            </w:r>
            <w:r w:rsidR="00FE69A5">
              <w:rPr>
                <w:rFonts w:ascii="Arial" w:hAnsi="Arial" w:cs="Arial"/>
                <w:color w:val="000000" w:themeColor="text1"/>
              </w:rPr>
              <w:t>0</w:t>
            </w:r>
            <w:r w:rsidR="00053723">
              <w:rPr>
                <w:rFonts w:ascii="Arial" w:hAnsi="Arial" w:cs="Arial"/>
                <w:color w:val="000000" w:themeColor="text1"/>
              </w:rPr>
              <w:t>8</w:t>
            </w:r>
            <w:r w:rsidRPr="00522083">
              <w:rPr>
                <w:rFonts w:ascii="Arial" w:hAnsi="Arial" w:cs="Arial"/>
                <w:color w:val="000000" w:themeColor="text1"/>
              </w:rPr>
              <w:t>_C</w:t>
            </w:r>
          </w:p>
        </w:tc>
        <w:tc>
          <w:tcPr>
            <w:tcW w:w="2254" w:type="dxa"/>
            <w:tcMar/>
          </w:tcPr>
          <w:p w:rsidRPr="00522083" w:rsidR="004756B6" w:rsidP="004756B6" w:rsidRDefault="0095022B" w14:paraId="09656EA1" w14:textId="5E1682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Becky Nightingale</w:t>
            </w:r>
          </w:p>
        </w:tc>
        <w:tc>
          <w:tcPr>
            <w:tcW w:w="2254" w:type="dxa"/>
            <w:tcMar/>
          </w:tcPr>
          <w:p w:rsidRPr="00522083" w:rsidR="004756B6" w:rsidP="004756B6" w:rsidRDefault="00053723" w14:paraId="1351BE47" w14:textId="53978E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August </w:t>
            </w:r>
            <w:r w:rsidRPr="00522083" w:rsidR="00522083">
              <w:rPr>
                <w:rFonts w:ascii="Arial" w:hAnsi="Arial" w:cs="Arial"/>
                <w:color w:val="000000" w:themeColor="text1"/>
              </w:rPr>
              <w:t>2020</w:t>
            </w:r>
          </w:p>
        </w:tc>
        <w:tc>
          <w:tcPr>
            <w:tcW w:w="2254" w:type="dxa"/>
            <w:tcMar/>
          </w:tcPr>
          <w:p w:rsidRPr="00522083" w:rsidR="004756B6" w:rsidP="26A42301" w:rsidRDefault="26A42301" w14:paraId="41FD6E94" w14:textId="7401BB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6A42301">
              <w:rPr>
                <w:rFonts w:ascii="Arial" w:hAnsi="Arial" w:cs="Arial"/>
                <w:color w:val="000000" w:themeColor="text1"/>
              </w:rPr>
              <w:t xml:space="preserve">Content review </w:t>
            </w:r>
          </w:p>
        </w:tc>
      </w:tr>
      <w:tr w:rsidRPr="00522083" w:rsidR="00522083" w:rsidTr="5351DF92" w14:paraId="79EB97A9" w14:textId="77777777">
        <w:tc>
          <w:tcPr>
            <w:tcW w:w="2254" w:type="dxa"/>
            <w:tcMar/>
          </w:tcPr>
          <w:p w:rsidR="26A42301" w:rsidP="26A42301" w:rsidRDefault="26A42301" w14:paraId="2C4F3088" w14:textId="3610B21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6A42301">
              <w:rPr>
                <w:rFonts w:ascii="Arial" w:hAnsi="Arial" w:cs="Arial"/>
                <w:color w:val="000000" w:themeColor="text1"/>
              </w:rPr>
              <w:t>RDM_P008_D</w:t>
            </w:r>
          </w:p>
        </w:tc>
        <w:tc>
          <w:tcPr>
            <w:tcW w:w="2254" w:type="dxa"/>
            <w:tcMar/>
          </w:tcPr>
          <w:p w:rsidR="26A42301" w:rsidP="26A42301" w:rsidRDefault="26A42301" w14:paraId="611A297D" w14:textId="4276754B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 w:rsidRPr="26A42301">
              <w:rPr>
                <w:rFonts w:ascii="Arial" w:hAnsi="Arial" w:cs="Arial"/>
                <w:color w:val="000000" w:themeColor="text1"/>
              </w:rPr>
              <w:t>Emma Mainwaring</w:t>
            </w:r>
          </w:p>
        </w:tc>
        <w:tc>
          <w:tcPr>
            <w:tcW w:w="2254" w:type="dxa"/>
            <w:tcMar/>
          </w:tcPr>
          <w:p w:rsidR="26A42301" w:rsidP="26A42301" w:rsidRDefault="26A42301" w14:paraId="57206C14" w14:textId="1E04D5FD">
            <w:pPr>
              <w:spacing w:line="259" w:lineRule="auto"/>
            </w:pPr>
            <w:r w:rsidRPr="26A42301">
              <w:rPr>
                <w:rFonts w:ascii="Arial" w:hAnsi="Arial" w:cs="Arial"/>
                <w:color w:val="000000" w:themeColor="text1"/>
              </w:rPr>
              <w:t>June 2023</w:t>
            </w:r>
          </w:p>
        </w:tc>
        <w:tc>
          <w:tcPr>
            <w:tcW w:w="2254" w:type="dxa"/>
            <w:tcMar/>
          </w:tcPr>
          <w:p w:rsidR="26A42301" w:rsidP="26A42301" w:rsidRDefault="26A42301" w14:paraId="20DF08EE" w14:textId="65DDE79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6A42301">
              <w:rPr>
                <w:rFonts w:ascii="Arial" w:hAnsi="Arial" w:cs="Arial"/>
                <w:color w:val="000000" w:themeColor="text1"/>
              </w:rPr>
              <w:t xml:space="preserve">Content review </w:t>
            </w:r>
          </w:p>
        </w:tc>
      </w:tr>
      <w:tr w:rsidRPr="00522083" w:rsidR="009E5577" w:rsidTr="5351DF92" w14:paraId="19E915FD" w14:textId="77777777">
        <w:tc>
          <w:tcPr>
            <w:tcW w:w="2254" w:type="dxa"/>
            <w:tcMar/>
          </w:tcPr>
          <w:p w:rsidR="22D25781" w:rsidP="22D25781" w:rsidRDefault="22D25781" w14:paraId="16BF31F9" w14:textId="7CA293A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2D25781">
              <w:rPr>
                <w:rFonts w:ascii="Arial" w:hAnsi="Arial" w:cs="Arial"/>
                <w:color w:val="000000" w:themeColor="text1"/>
              </w:rPr>
              <w:t>RDM_P008_E</w:t>
            </w:r>
          </w:p>
        </w:tc>
        <w:tc>
          <w:tcPr>
            <w:tcW w:w="2254" w:type="dxa"/>
            <w:tcMar/>
          </w:tcPr>
          <w:p w:rsidR="22D25781" w:rsidP="22D25781" w:rsidRDefault="22D25781" w14:paraId="55C2FBF9" w14:textId="4276754B">
            <w:pPr>
              <w:spacing w:line="259" w:lineRule="auto"/>
              <w:rPr>
                <w:rFonts w:ascii="Arial" w:hAnsi="Arial" w:cs="Arial"/>
                <w:color w:val="000000" w:themeColor="text1"/>
              </w:rPr>
            </w:pPr>
            <w:r w:rsidRPr="22D25781">
              <w:rPr>
                <w:rFonts w:ascii="Arial" w:hAnsi="Arial" w:cs="Arial"/>
                <w:color w:val="000000" w:themeColor="text1"/>
              </w:rPr>
              <w:t>Emma Mainwaring</w:t>
            </w:r>
          </w:p>
        </w:tc>
        <w:tc>
          <w:tcPr>
            <w:tcW w:w="2254" w:type="dxa"/>
            <w:tcMar/>
          </w:tcPr>
          <w:p w:rsidR="22D25781" w:rsidP="22D25781" w:rsidRDefault="00A920B0" w14:paraId="32BC176E" w14:textId="0698DE6B">
            <w:pPr>
              <w:spacing w:line="259" w:lineRule="auto"/>
            </w:pPr>
            <w:r>
              <w:rPr>
                <w:rFonts w:ascii="Arial" w:hAnsi="Arial" w:cs="Arial"/>
                <w:color w:val="000000" w:themeColor="text1"/>
              </w:rPr>
              <w:t>June</w:t>
            </w:r>
            <w:r w:rsidRPr="22D25781" w:rsidR="22D25781">
              <w:rPr>
                <w:rFonts w:ascii="Arial" w:hAnsi="Arial" w:cs="Arial"/>
                <w:color w:val="000000" w:themeColor="text1"/>
              </w:rPr>
              <w:t xml:space="preserve"> 2024</w:t>
            </w:r>
          </w:p>
        </w:tc>
        <w:tc>
          <w:tcPr>
            <w:tcW w:w="2254" w:type="dxa"/>
            <w:tcMar/>
          </w:tcPr>
          <w:p w:rsidR="22D25781" w:rsidP="22D25781" w:rsidRDefault="22D25781" w14:paraId="35CAA99F" w14:textId="65DDE79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2D25781">
              <w:rPr>
                <w:rFonts w:ascii="Arial" w:hAnsi="Arial" w:cs="Arial"/>
                <w:color w:val="000000" w:themeColor="text1"/>
              </w:rPr>
              <w:t xml:space="preserve">Content review </w:t>
            </w:r>
          </w:p>
        </w:tc>
      </w:tr>
      <w:tr w:rsidR="5351DF92" w:rsidTr="5351DF92" w14:paraId="4181774B">
        <w:trPr>
          <w:trHeight w:val="300"/>
        </w:trPr>
        <w:tc>
          <w:tcPr>
            <w:tcW w:w="2254" w:type="dxa"/>
            <w:tcMar/>
          </w:tcPr>
          <w:p w:rsidR="5351DF92" w:rsidP="5351DF92" w:rsidRDefault="5351DF92" w14:paraId="2D13BE4B" w14:textId="4089FD5A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5351DF92" w:rsidR="5351DF92">
              <w:rPr>
                <w:rFonts w:ascii="Arial" w:hAnsi="Arial" w:cs="Arial"/>
                <w:color w:val="000000" w:themeColor="text1" w:themeTint="FF" w:themeShade="FF"/>
              </w:rPr>
              <w:t>RDM_P008_F</w:t>
            </w:r>
          </w:p>
        </w:tc>
        <w:tc>
          <w:tcPr>
            <w:tcW w:w="2254" w:type="dxa"/>
            <w:tcMar/>
          </w:tcPr>
          <w:p w:rsidR="5351DF92" w:rsidP="5351DF92" w:rsidRDefault="5351DF92" w14:paraId="63F8964E" w14:textId="4276754B">
            <w:pPr>
              <w:spacing w:line="259" w:lineRule="auto"/>
              <w:rPr>
                <w:rFonts w:ascii="Arial" w:hAnsi="Arial" w:cs="Arial"/>
                <w:color w:val="000000" w:themeColor="text1" w:themeTint="FF" w:themeShade="FF"/>
              </w:rPr>
            </w:pPr>
            <w:r w:rsidRPr="5351DF92" w:rsidR="5351DF92">
              <w:rPr>
                <w:rFonts w:ascii="Arial" w:hAnsi="Arial" w:cs="Arial"/>
                <w:color w:val="000000" w:themeColor="text1" w:themeTint="FF" w:themeShade="FF"/>
              </w:rPr>
              <w:t>Emma Mainwaring</w:t>
            </w:r>
          </w:p>
        </w:tc>
        <w:tc>
          <w:tcPr>
            <w:tcW w:w="2254" w:type="dxa"/>
            <w:tcMar/>
          </w:tcPr>
          <w:p w:rsidR="5351DF92" w:rsidP="5351DF92" w:rsidRDefault="5351DF92" w14:paraId="5B4F70D0" w14:textId="711D54D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</w:rPr>
            </w:pPr>
            <w:r w:rsidRPr="5351DF92" w:rsidR="5351DF92">
              <w:rPr>
                <w:rFonts w:ascii="Arial" w:hAnsi="Arial" w:cs="Arial"/>
                <w:color w:val="000000" w:themeColor="text1" w:themeTint="FF" w:themeShade="FF"/>
              </w:rPr>
              <w:t>MAY 2025</w:t>
            </w:r>
          </w:p>
        </w:tc>
        <w:tc>
          <w:tcPr>
            <w:tcW w:w="2254" w:type="dxa"/>
            <w:tcMar/>
          </w:tcPr>
          <w:p w:rsidR="5351DF92" w:rsidP="5351DF92" w:rsidRDefault="5351DF92" w14:paraId="4E1A156F" w14:textId="21F3A4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351DF92" w:rsidR="5351DF92">
              <w:rPr>
                <w:rFonts w:ascii="Arial" w:hAnsi="Arial" w:cs="Arial"/>
                <w:color w:val="000000" w:themeColor="text1" w:themeTint="FF" w:themeShade="FF"/>
              </w:rPr>
              <w:t>Content update and layout change</w:t>
            </w:r>
          </w:p>
        </w:tc>
      </w:tr>
    </w:tbl>
    <w:p w:rsidRPr="00522083" w:rsidR="00CB707E" w:rsidP="00CB707E" w:rsidRDefault="00CB707E" w14:paraId="378B2BCF" w14:textId="39730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Pr="00522083" w:rsidR="003630DF" w:rsidP="00CB707E" w:rsidRDefault="00CB707E" w14:paraId="711C7B43" w14:textId="0E8692E9">
      <w:pPr>
        <w:rPr>
          <w:rFonts w:ascii="Arial" w:hAnsi="Arial" w:cs="Arial"/>
          <w:b/>
          <w:color w:val="000000" w:themeColor="text1"/>
        </w:rPr>
      </w:pPr>
      <w:r w:rsidRPr="00522083">
        <w:rPr>
          <w:rFonts w:ascii="Arial" w:hAnsi="Arial" w:cs="Arial"/>
          <w:color w:val="000000" w:themeColor="text1"/>
        </w:rPr>
        <w:t>This policy will be reviewed on an annual basis as a minimum</w:t>
      </w:r>
      <w:r w:rsidRPr="00522083" w:rsidR="00522083">
        <w:rPr>
          <w:rFonts w:ascii="Arial" w:hAnsi="Arial" w:cs="Arial"/>
          <w:color w:val="000000" w:themeColor="text1"/>
        </w:rPr>
        <w:t>.</w:t>
      </w:r>
    </w:p>
    <w:p w:rsidRPr="00522083" w:rsidR="00630B75" w:rsidP="00F30F91" w:rsidRDefault="00630B75" w14:paraId="6CB1BC16" w14:textId="77777777">
      <w:pPr>
        <w:rPr>
          <w:rFonts w:ascii="Arial" w:hAnsi="Arial" w:cs="Arial"/>
          <w:b/>
          <w:color w:val="000000" w:themeColor="text1"/>
        </w:rPr>
      </w:pPr>
    </w:p>
    <w:p w:rsidRPr="00522083" w:rsidR="00630B75" w:rsidP="3C042771" w:rsidRDefault="00630B75" w14:paraId="5661842C" w14:textId="1CB38C4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3C042771" w:rsidR="3C0427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Read and agreed to terms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93"/>
        <w:gridCol w:w="1994"/>
        <w:gridCol w:w="2336"/>
        <w:gridCol w:w="2336"/>
      </w:tblGrid>
      <w:tr w:rsidR="3C042771" w:rsidTr="3C042771" w14:paraId="05905645">
        <w:trPr>
          <w:trHeight w:val="300"/>
        </w:trPr>
        <w:tc>
          <w:tcPr>
            <w:tcW w:w="2693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3E32C1C1" w14:textId="03B75EC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Name</w:t>
            </w:r>
          </w:p>
        </w:tc>
        <w:tc>
          <w:tcPr>
            <w:tcW w:w="1994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2FF4A8C4" w14:textId="4E6FDED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336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7EB59B34" w14:textId="1717AF7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336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4C13482F" w14:textId="2D49D70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Witness</w:t>
            </w:r>
          </w:p>
        </w:tc>
      </w:tr>
      <w:tr w:rsidR="3C042771" w:rsidTr="3C042771" w14:paraId="375D2C5D">
        <w:trPr>
          <w:trHeight w:val="300"/>
        </w:trPr>
        <w:tc>
          <w:tcPr>
            <w:tcW w:w="2693" w:type="dxa"/>
            <w:tcBorders>
              <w:lef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2B102E63" w14:textId="50C487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Simon Creasey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4897D3E7" w14:textId="7F12EA3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144DC989" w14:textId="706CF56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4C448239" w14:textId="1EF7470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3C042771" w:rsidTr="3C042771" w14:paraId="217D5628">
        <w:trPr>
          <w:trHeight w:val="300"/>
        </w:trPr>
        <w:tc>
          <w:tcPr>
            <w:tcW w:w="2693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1B6BE4BC" w14:textId="4A5B8EF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Catrina Nuttall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79E33871" w14:textId="31FB5BF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0CD758EB" w14:textId="353262B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7281D0F9" w14:textId="339AA8C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3C042771" w:rsidTr="3C042771" w14:paraId="72784CC8">
        <w:trPr>
          <w:trHeight w:val="300"/>
        </w:trPr>
        <w:tc>
          <w:tcPr>
            <w:tcW w:w="2693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07D6FF73" w14:textId="5F05A78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Emma Mainwaring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2773A52E" w14:textId="6AD9649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7B3BDF73" w14:textId="6D5EE53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2EA9A281" w14:textId="0E472C8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3C042771" w:rsidTr="3C042771" w14:paraId="623A8E62">
        <w:trPr>
          <w:trHeight w:val="300"/>
        </w:trPr>
        <w:tc>
          <w:tcPr>
            <w:tcW w:w="2693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0CDAC5A3" w14:textId="1FC059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3C042771" w:rsidR="3C04277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Jeanette Farnworth</w:t>
            </w:r>
          </w:p>
        </w:tc>
        <w:tc>
          <w:tcPr>
            <w:tcW w:w="1994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6602D950" w14:textId="03186C6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24D38AAA" w14:textId="22A6605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C042771" w:rsidP="3C042771" w:rsidRDefault="3C042771" w14:paraId="6C717BA9" w14:textId="408095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</w:tbl>
    <w:p w:rsidRPr="00522083" w:rsidR="00630B75" w:rsidP="5351DF92" w:rsidRDefault="00630B75" w14:paraId="30E5EAB1" w14:textId="14CE1672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 w:themeColor="text1"/>
          <w:sz w:val="24"/>
          <w:szCs w:val="24"/>
          <w:lang w:val="en-GB"/>
        </w:rPr>
      </w:pPr>
    </w:p>
    <w:sectPr w:rsidRPr="00522083" w:rsidR="00630B75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1312" w:rsidP="00F30F91" w:rsidRDefault="003D1312" w14:paraId="02BFE278" w14:textId="77777777">
      <w:pPr>
        <w:spacing w:after="0" w:line="240" w:lineRule="auto"/>
      </w:pPr>
      <w:r>
        <w:separator/>
      </w:r>
    </w:p>
  </w:endnote>
  <w:endnote w:type="continuationSeparator" w:id="0">
    <w:p w:rsidR="003D1312" w:rsidP="00F30F91" w:rsidRDefault="003D1312" w14:paraId="73C2C8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2B" w:rsidRDefault="0095022B" w14:paraId="21665DA6" w14:textId="4CF8D00B">
    <w:pPr>
      <w:pStyle w:val="Footer"/>
      <w:jc w:val="right"/>
    </w:pPr>
    <w:r w:rsidRPr="5351DF92" w:rsidR="5351DF92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RDM_P006_C</w:t>
    </w:r>
    <w:r>
      <w:tab/>
    </w:r>
    <w:r w:rsidRPr="5351DF92" w:rsidR="5351DF92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Created: June 2018, updated May 2025, Review May 2026</w:t>
    </w:r>
    <w:r>
      <w:tab/>
    </w:r>
    <w:r w:rsidRPr="5351DF92" w:rsidR="5351DF92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 xml:space="preserve">Page </w:t>
    </w:r>
    <w:sdt>
      <w:sdtPr>
        <w:id w:val="-977528032"/>
        <w:docPartObj>
          <w:docPartGallery w:val="Page Numbers (Bottom of Page)"/>
          <w:docPartUnique/>
        </w:docPartObj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Pr>
      <w:sdtContent>
        <w:r w:rsidRPr="5351DF92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begin"/>
        </w:r>
        <w:r w:rsidRPr="5351DF92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instrText xml:space="preserve"> PAGE   \* MERGEFORMAT </w:instrText>
        </w:r>
        <w:r w:rsidRPr="5351DF92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separate"/>
        </w:r>
        <w:r w:rsidRPr="5351DF92" w:rsidR="5351DF92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>2</w:t>
        </w:r>
        <w:r w:rsidRPr="5351DF92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end"/>
        </w:r>
      </w:sdtContent>
      <w:sdtEndPr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EndPr>
    </w:sdt>
  </w:p>
  <w:p w:rsidRPr="0095022B" w:rsidR="0095022B" w:rsidP="0095022B" w:rsidRDefault="0095022B" w14:paraId="43E39E9B" w14:textId="375A61CA">
    <w:pPr>
      <w:pStyle w:val="Header"/>
      <w:rPr>
        <w:rFonts w:cstheme="minorHAnsi"/>
        <w:b/>
        <w:i/>
        <w:color w:val="808080" w:themeColor="background1" w:themeShade="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1312" w:rsidP="00F30F91" w:rsidRDefault="003D1312" w14:paraId="5385094D" w14:textId="77777777">
      <w:pPr>
        <w:spacing w:after="0" w:line="240" w:lineRule="auto"/>
      </w:pPr>
      <w:r>
        <w:separator/>
      </w:r>
    </w:p>
  </w:footnote>
  <w:footnote w:type="continuationSeparator" w:id="0">
    <w:p w:rsidR="003D1312" w:rsidP="00F30F91" w:rsidRDefault="003D1312" w14:paraId="17149F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B0BD8" w:rsidR="00CB707E" w:rsidP="00CB707E" w:rsidRDefault="00FE69A5" w14:paraId="17409ABD" w14:textId="07FC245E">
    <w:pPr>
      <w:pStyle w:val="Header"/>
      <w:rPr>
        <w:rFonts w:cstheme="minorHAnsi"/>
        <w:b/>
        <w:i/>
        <w:color w:val="808080" w:themeColor="background1" w:themeShade="80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1107908" wp14:editId="31197782">
          <wp:simplePos x="0" y="0"/>
          <wp:positionH relativeFrom="column">
            <wp:posOffset>5172075</wp:posOffset>
          </wp:positionH>
          <wp:positionV relativeFrom="paragraph">
            <wp:posOffset>-295275</wp:posOffset>
          </wp:positionV>
          <wp:extent cx="1458595" cy="914400"/>
          <wp:effectExtent l="0" t="0" r="8255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707E">
      <w:rPr>
        <w:rFonts w:cstheme="minorHAnsi"/>
        <w:b/>
        <w:i/>
        <w:color w:val="808080" w:themeColor="background1" w:themeShade="80"/>
        <w:szCs w:val="16"/>
      </w:rPr>
      <w:t xml:space="preserve">RDM: </w:t>
    </w:r>
    <w:r w:rsidRPr="007B0BD8" w:rsidR="00CB707E">
      <w:rPr>
        <w:rFonts w:cstheme="minorHAnsi"/>
        <w:b/>
        <w:i/>
        <w:color w:val="808080" w:themeColor="background1" w:themeShade="80"/>
        <w:szCs w:val="16"/>
      </w:rPr>
      <w:t>Rossendale Drum Majorettes (founded 18/05/2018)</w:t>
    </w:r>
    <w:r w:rsidRPr="00FE69A5">
      <w:rPr>
        <w:noProof/>
        <w:lang w:val="en-GB" w:eastAsia="en-GB"/>
      </w:rPr>
      <w:t xml:space="preserve"> </w:t>
    </w:r>
  </w:p>
  <w:p w:rsidRPr="00CB707E" w:rsidR="00F30F91" w:rsidP="00CB707E" w:rsidRDefault="00F30F91" w14:paraId="247D0B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3ce0d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6e86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B375E4"/>
    <w:multiLevelType w:val="hybridMultilevel"/>
    <w:tmpl w:val="D2B02FE4"/>
    <w:lvl w:ilvl="0" w:tplc="EDB4D56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0B5CFA"/>
    <w:multiLevelType w:val="hybridMultilevel"/>
    <w:tmpl w:val="5144F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497643"/>
    <w:multiLevelType w:val="hybridMultilevel"/>
    <w:tmpl w:val="5BE4B68A"/>
    <w:lvl w:ilvl="0" w:tplc="3CEA5FA2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F62B1B"/>
    <w:multiLevelType w:val="hybridMultilevel"/>
    <w:tmpl w:val="AAEED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305048"/>
    <w:multiLevelType w:val="hybridMultilevel"/>
    <w:tmpl w:val="3D2C3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48A5B9F"/>
    <w:multiLevelType w:val="hybridMultilevel"/>
    <w:tmpl w:val="B802AC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73F5C"/>
    <w:multiLevelType w:val="multilevel"/>
    <w:tmpl w:val="FA6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20C78B4"/>
    <w:multiLevelType w:val="hybridMultilevel"/>
    <w:tmpl w:val="AD540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34117A"/>
    <w:multiLevelType w:val="hybridMultilevel"/>
    <w:tmpl w:val="72CA4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1">
    <w:abstractNumId w:val="10"/>
  </w:num>
  <w:num w:numId="10">
    <w:abstractNumId w:val="9"/>
  </w:num>
  <w:num w:numId="1" w16cid:durableId="598876414">
    <w:abstractNumId w:val="6"/>
  </w:num>
  <w:num w:numId="2" w16cid:durableId="626668124">
    <w:abstractNumId w:val="4"/>
  </w:num>
  <w:num w:numId="3" w16cid:durableId="164706319">
    <w:abstractNumId w:val="8"/>
  </w:num>
  <w:num w:numId="4" w16cid:durableId="1975869609">
    <w:abstractNumId w:val="0"/>
  </w:num>
  <w:num w:numId="5" w16cid:durableId="1806853596">
    <w:abstractNumId w:val="7"/>
  </w:num>
  <w:num w:numId="6" w16cid:durableId="230044045">
    <w:abstractNumId w:val="5"/>
  </w:num>
  <w:num w:numId="7" w16cid:durableId="2104689891">
    <w:abstractNumId w:val="1"/>
  </w:num>
  <w:num w:numId="8" w16cid:durableId="753168123">
    <w:abstractNumId w:val="3"/>
  </w:num>
  <w:num w:numId="9" w16cid:durableId="210483925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40"/>
  <w:attachedTemplate r:id="rId1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91"/>
    <w:rsid w:val="000479F1"/>
    <w:rsid w:val="00053723"/>
    <w:rsid w:val="000A6F9D"/>
    <w:rsid w:val="000F5474"/>
    <w:rsid w:val="00157748"/>
    <w:rsid w:val="001662EB"/>
    <w:rsid w:val="001A6AC3"/>
    <w:rsid w:val="002920D5"/>
    <w:rsid w:val="00296708"/>
    <w:rsid w:val="002E2363"/>
    <w:rsid w:val="00335E8C"/>
    <w:rsid w:val="003630DF"/>
    <w:rsid w:val="00365316"/>
    <w:rsid w:val="003D1312"/>
    <w:rsid w:val="00403C06"/>
    <w:rsid w:val="00465F5B"/>
    <w:rsid w:val="004756B6"/>
    <w:rsid w:val="004E5A29"/>
    <w:rsid w:val="0051099D"/>
    <w:rsid w:val="00522083"/>
    <w:rsid w:val="00573A5A"/>
    <w:rsid w:val="00582573"/>
    <w:rsid w:val="00630B75"/>
    <w:rsid w:val="007076CB"/>
    <w:rsid w:val="007E0941"/>
    <w:rsid w:val="007E158C"/>
    <w:rsid w:val="00850074"/>
    <w:rsid w:val="00860EF3"/>
    <w:rsid w:val="008E5031"/>
    <w:rsid w:val="00937178"/>
    <w:rsid w:val="0095022B"/>
    <w:rsid w:val="00963C0E"/>
    <w:rsid w:val="009B45EB"/>
    <w:rsid w:val="009E5577"/>
    <w:rsid w:val="00A1286D"/>
    <w:rsid w:val="00A920B0"/>
    <w:rsid w:val="00B1101D"/>
    <w:rsid w:val="00B5184C"/>
    <w:rsid w:val="00B93AEA"/>
    <w:rsid w:val="00BB5D9F"/>
    <w:rsid w:val="00C9400F"/>
    <w:rsid w:val="00CB707E"/>
    <w:rsid w:val="00D00A8C"/>
    <w:rsid w:val="00D4616F"/>
    <w:rsid w:val="00D95478"/>
    <w:rsid w:val="00DF299C"/>
    <w:rsid w:val="00EB1906"/>
    <w:rsid w:val="00F30F91"/>
    <w:rsid w:val="00F64B64"/>
    <w:rsid w:val="00F760D8"/>
    <w:rsid w:val="00FE69A5"/>
    <w:rsid w:val="22D25781"/>
    <w:rsid w:val="26A42301"/>
    <w:rsid w:val="3C042771"/>
    <w:rsid w:val="5351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DA5B"/>
  <w15:chartTrackingRefBased/>
  <w15:docId w15:val="{8C92FD69-240C-48A3-B056-4791382F6C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F91"/>
  </w:style>
  <w:style w:type="paragraph" w:styleId="Footer">
    <w:name w:val="footer"/>
    <w:basedOn w:val="Normal"/>
    <w:link w:val="Foot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F91"/>
  </w:style>
  <w:style w:type="paragraph" w:styleId="NormalWeb">
    <w:name w:val="Normal (Web)"/>
    <w:basedOn w:val="Normal"/>
    <w:uiPriority w:val="99"/>
    <w:unhideWhenUsed/>
    <w:rsid w:val="00B1101D"/>
    <w:pPr>
      <w:spacing w:before="100" w:beforeAutospacing="1" w:after="100" w:afterAutospacing="1" w:line="408" w:lineRule="atLeast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1101D"/>
    <w:pPr>
      <w:ind w:left="720"/>
      <w:contextualSpacing/>
    </w:pPr>
  </w:style>
  <w:style w:type="character" w:styleId="y0nh2b" w:customStyle="1">
    <w:name w:val="y0nh2b"/>
    <w:basedOn w:val="DefaultParagraphFont"/>
    <w:rsid w:val="00DF299C"/>
  </w:style>
  <w:style w:type="table" w:styleId="TableGrid">
    <w:name w:val="Table Grid"/>
    <w:basedOn w:val="TableNormal"/>
    <w:uiPriority w:val="39"/>
    <w:rsid w:val="009B45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208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083"/>
    <w:rPr>
      <w:vertAlign w:val="superscript"/>
    </w:rPr>
  </w:style>
  <w:style w:type="paragraph" w:styleId="Default" w:customStyle="1">
    <w:name w:val="Default"/>
    <w:rsid w:val="0005372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 w:eastAsiaTheme="minorHAnsi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931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57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1033\QuickStyles\word2013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B37D-F07D-4CD7-8F35-38FBF49D24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word2013.dotx</ap:Template>
  <ap:Application>Microsoft Word for the web</ap:Application>
  <ap:DocSecurity>0</ap:DocSecurity>
  <ap:ScaleCrop>false</ap:ScaleCrop>
  <ap:Company>Lifeways Community Care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 Drum Majorettes</dc:title>
  <dc:creator>Simon Creasey</dc:creator>
  <keywords>April 2020 Review - BN</keywords>
  <lastModifiedBy>Emma Mainwaring</lastModifiedBy>
  <revision>4</revision>
  <lastPrinted>2024-04-11T18:38:00.0000000Z</lastPrinted>
  <dcterms:created xsi:type="dcterms:W3CDTF">2024-06-24T20:11:00.0000000Z</dcterms:created>
  <dcterms:modified xsi:type="dcterms:W3CDTF">2025-05-20T13:42:44.8436941Z</dcterms:modified>
</coreProperties>
</file>